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B2" w:rsidRPr="007F0CB2" w:rsidRDefault="007F0CB2" w:rsidP="007F0CB2">
      <w:pPr>
        <w:spacing w:after="160" w:line="259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7F0CB2">
        <w:rPr>
          <w:rFonts w:ascii="Times New Roman" w:eastAsia="Calibri" w:hAnsi="Times New Roman" w:cs="Times New Roman"/>
          <w:b/>
          <w:bCs/>
          <w:sz w:val="32"/>
          <w:szCs w:val="28"/>
        </w:rPr>
        <w:t>Польза пальчиковых гимнастик</w:t>
      </w:r>
    </w:p>
    <w:p w:rsidR="007F0CB2" w:rsidRDefault="007F0CB2" w:rsidP="007F0CB2">
      <w:pPr>
        <w:spacing w:after="160" w:line="259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F0CB2" w:rsidRPr="007F0CB2" w:rsidRDefault="007F0CB2" w:rsidP="007F0CB2">
      <w:pPr>
        <w:spacing w:after="160" w:line="259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B7883F" wp14:editId="5067377C">
            <wp:extent cx="5940425" cy="4244982"/>
            <wp:effectExtent l="0" t="0" r="3175" b="3175"/>
            <wp:docPr id="1" name="Рисунок 1" descr="https://i1.wp.com/breastfeedingworld.org/wp-content/uploads/2017/09/SmartSelectImage_2017-09-10-16-59-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breastfeedingworld.org/wp-content/uploads/2017/09/SmartSelectImage_2017-09-10-16-59-3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CB2" w:rsidRDefault="007F0CB2" w:rsidP="007F0CB2">
      <w:pPr>
        <w:spacing w:after="160" w:line="259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F0CB2" w:rsidRPr="007F0CB2" w:rsidRDefault="007F0CB2" w:rsidP="007F0CB2">
      <w:pPr>
        <w:spacing w:after="160" w:line="259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0CB2"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Pr="007F0CB2">
        <w:rPr>
          <w:rFonts w:ascii="Times New Roman" w:eastAsia="Calibri" w:hAnsi="Times New Roman" w:cs="Times New Roman"/>
          <w:b/>
          <w:bCs/>
          <w:sz w:val="28"/>
          <w:szCs w:val="28"/>
        </w:rPr>
        <w:t>аждый день в режимных моментах мы можем ненавязчиво предложить поиграть ребёнку. </w:t>
      </w:r>
    </w:p>
    <w:p w:rsidR="007F0CB2" w:rsidRPr="007F0CB2" w:rsidRDefault="007F0CB2" w:rsidP="007F0CB2">
      <w:pPr>
        <w:spacing w:after="160" w:line="259" w:lineRule="auto"/>
        <w:ind w:firstLine="709"/>
        <w:rPr>
          <w:rFonts w:ascii="Times New Roman" w:eastAsia="Calibri" w:hAnsi="Times New Roman" w:cs="Times New Roman"/>
        </w:rPr>
      </w:pPr>
    </w:p>
    <w:p w:rsidR="007F0CB2" w:rsidRPr="007F0CB2" w:rsidRDefault="007F0CB2" w:rsidP="007F0CB2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F0CB2">
        <w:rPr>
          <w:rFonts w:ascii="Times New Roman" w:eastAsia="Calibri" w:hAnsi="Times New Roman" w:cs="Times New Roman"/>
          <w:sz w:val="24"/>
          <w:szCs w:val="24"/>
        </w:rPr>
        <w:t xml:space="preserve">Пальчиковые игры в развитии ребёнка играют важную роль, так как соответствуют возрастному развитию ребёнка. С помощью пальчиковых игр развивается мелкая мускулатура пальцев ребенка, что положительно сказывается на развитии речевых навыков, психических функций. </w:t>
      </w:r>
    </w:p>
    <w:p w:rsidR="007F0CB2" w:rsidRPr="007F0CB2" w:rsidRDefault="007F0CB2" w:rsidP="007F0CB2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F0CB2">
        <w:rPr>
          <w:rFonts w:ascii="Times New Roman" w:eastAsia="Calibri" w:hAnsi="Times New Roman" w:cs="Times New Roman"/>
          <w:sz w:val="24"/>
          <w:szCs w:val="24"/>
        </w:rPr>
        <w:t xml:space="preserve">Пальчиковые игры улучшают эмоциональный фон общения ребенка </w:t>
      </w:r>
      <w:proofErr w:type="gramStart"/>
      <w:r w:rsidRPr="007F0CB2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7F0CB2">
        <w:rPr>
          <w:rFonts w:ascii="Times New Roman" w:eastAsia="Calibri" w:hAnsi="Times New Roman" w:cs="Times New Roman"/>
          <w:sz w:val="24"/>
          <w:szCs w:val="24"/>
        </w:rPr>
        <w:t xml:space="preserve"> взрослыми и ровесниками, учат внимательно слушать речь других людей, повышают речевую активность детей. </w:t>
      </w:r>
    </w:p>
    <w:p w:rsidR="007F0CB2" w:rsidRPr="007F0CB2" w:rsidRDefault="007F0CB2" w:rsidP="007F0CB2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F0CB2">
        <w:rPr>
          <w:rFonts w:ascii="Times New Roman" w:eastAsia="Calibri" w:hAnsi="Times New Roman" w:cs="Times New Roman"/>
          <w:sz w:val="24"/>
          <w:szCs w:val="24"/>
        </w:rPr>
        <w:t xml:space="preserve">Сопровождение пальчиковых упражнений и игр чтением стихотворений, </w:t>
      </w:r>
      <w:proofErr w:type="spellStart"/>
      <w:r w:rsidRPr="007F0CB2">
        <w:rPr>
          <w:rFonts w:ascii="Times New Roman" w:eastAsia="Calibri" w:hAnsi="Times New Roman" w:cs="Times New Roman"/>
          <w:sz w:val="24"/>
          <w:szCs w:val="24"/>
        </w:rPr>
        <w:t>потешек</w:t>
      </w:r>
      <w:proofErr w:type="spellEnd"/>
      <w:r w:rsidRPr="007F0CB2">
        <w:rPr>
          <w:rFonts w:ascii="Times New Roman" w:eastAsia="Calibri" w:hAnsi="Times New Roman" w:cs="Times New Roman"/>
          <w:sz w:val="24"/>
          <w:szCs w:val="24"/>
        </w:rPr>
        <w:t>, приговорок делает речь ребенка более четкой, выразительной, совершенствует контроль ребенка за движениями. Игры и упражнения способствуют приобретению силы, подвижности и гибкости мелкой мускулатуры рук, что впоследствии облегчит приобретение навыков письма.</w:t>
      </w:r>
    </w:p>
    <w:p w:rsidR="007F0CB2" w:rsidRPr="007F0CB2" w:rsidRDefault="007F0CB2" w:rsidP="007F0CB2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F0CB2" w:rsidRPr="007F0CB2" w:rsidRDefault="007F0CB2" w:rsidP="007F0CB2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F0CB2">
        <w:rPr>
          <w:rFonts w:ascii="Times New Roman" w:eastAsia="Calibri" w:hAnsi="Times New Roman" w:cs="Times New Roman"/>
          <w:sz w:val="24"/>
          <w:szCs w:val="24"/>
        </w:rPr>
        <w:t>Первая пальчиковая гимнастика для домашнего задания нашим малышам 🌞</w:t>
      </w:r>
    </w:p>
    <w:p w:rsidR="007F0CB2" w:rsidRPr="007F0CB2" w:rsidRDefault="007F0CB2" w:rsidP="007F0CB2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F0CB2">
        <w:rPr>
          <w:rFonts w:ascii="Times New Roman" w:eastAsia="Calibri" w:hAnsi="Times New Roman" w:cs="Times New Roman"/>
          <w:sz w:val="24"/>
          <w:szCs w:val="24"/>
        </w:rPr>
        <w:t>(Текст маме лучше выучить)</w:t>
      </w:r>
    </w:p>
    <w:p w:rsidR="007F0CB2" w:rsidRPr="007F0CB2" w:rsidRDefault="007F0CB2" w:rsidP="007F0CB2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F0CB2">
        <w:rPr>
          <w:rFonts w:ascii="Times New Roman" w:eastAsia="Calibri" w:hAnsi="Times New Roman" w:cs="Times New Roman"/>
          <w:sz w:val="24"/>
          <w:szCs w:val="24"/>
        </w:rPr>
        <w:t>Рыбки плавали, ныряли</w:t>
      </w:r>
    </w:p>
    <w:p w:rsidR="007F0CB2" w:rsidRPr="007F0CB2" w:rsidRDefault="007F0CB2" w:rsidP="007F0CB2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F0CB2">
        <w:rPr>
          <w:rFonts w:ascii="Times New Roman" w:eastAsia="Calibri" w:hAnsi="Times New Roman" w:cs="Times New Roman"/>
          <w:sz w:val="24"/>
          <w:szCs w:val="24"/>
        </w:rPr>
        <w:t>Пальцы обеих рук сложены в кулечек, изображая плавающих и ныряющих рыбок.</w:t>
      </w:r>
    </w:p>
    <w:p w:rsidR="007F0CB2" w:rsidRPr="007F0CB2" w:rsidRDefault="007F0CB2" w:rsidP="007F0CB2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F0CB2">
        <w:rPr>
          <w:rFonts w:ascii="Times New Roman" w:eastAsia="Calibri" w:hAnsi="Times New Roman" w:cs="Times New Roman"/>
          <w:sz w:val="24"/>
          <w:szCs w:val="24"/>
        </w:rPr>
        <w:lastRenderedPageBreak/>
        <w:t>В чистой тепленькой воде.</w:t>
      </w:r>
    </w:p>
    <w:p w:rsidR="007F0CB2" w:rsidRPr="007F0CB2" w:rsidRDefault="007F0CB2" w:rsidP="007F0CB2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F0CB2">
        <w:rPr>
          <w:rFonts w:ascii="Times New Roman" w:eastAsia="Calibri" w:hAnsi="Times New Roman" w:cs="Times New Roman"/>
          <w:sz w:val="24"/>
          <w:szCs w:val="24"/>
        </w:rPr>
        <w:t>Обеими руками изображаете волны.</w:t>
      </w:r>
    </w:p>
    <w:p w:rsidR="007F0CB2" w:rsidRPr="007F0CB2" w:rsidRDefault="007F0CB2" w:rsidP="007F0CB2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F0CB2">
        <w:rPr>
          <w:rFonts w:ascii="Times New Roman" w:eastAsia="Calibri" w:hAnsi="Times New Roman" w:cs="Times New Roman"/>
          <w:sz w:val="24"/>
          <w:szCs w:val="24"/>
        </w:rPr>
        <w:t>То сожмутся,</w:t>
      </w:r>
    </w:p>
    <w:p w:rsidR="007F0CB2" w:rsidRPr="007F0CB2" w:rsidRDefault="007F0CB2" w:rsidP="007F0CB2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F0CB2">
        <w:rPr>
          <w:rFonts w:ascii="Times New Roman" w:eastAsia="Calibri" w:hAnsi="Times New Roman" w:cs="Times New Roman"/>
          <w:sz w:val="24"/>
          <w:szCs w:val="24"/>
        </w:rPr>
        <w:t>Плотно сжимаете пальцы рук.</w:t>
      </w:r>
    </w:p>
    <w:p w:rsidR="007F0CB2" w:rsidRPr="007F0CB2" w:rsidRDefault="007F0CB2" w:rsidP="007F0CB2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F0CB2">
        <w:rPr>
          <w:rFonts w:ascii="Times New Roman" w:eastAsia="Calibri" w:hAnsi="Times New Roman" w:cs="Times New Roman"/>
          <w:sz w:val="24"/>
          <w:szCs w:val="24"/>
        </w:rPr>
        <w:t>Разожмутся,</w:t>
      </w:r>
    </w:p>
    <w:p w:rsidR="007F0CB2" w:rsidRPr="007F0CB2" w:rsidRDefault="007F0CB2" w:rsidP="007F0CB2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F0CB2">
        <w:rPr>
          <w:rFonts w:ascii="Times New Roman" w:eastAsia="Calibri" w:hAnsi="Times New Roman" w:cs="Times New Roman"/>
          <w:sz w:val="24"/>
          <w:szCs w:val="24"/>
        </w:rPr>
        <w:t>Растопыриваете пальцы в стороны.</w:t>
      </w:r>
    </w:p>
    <w:p w:rsidR="007F0CB2" w:rsidRPr="007F0CB2" w:rsidRDefault="007F0CB2" w:rsidP="007F0CB2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F0CB2">
        <w:rPr>
          <w:rFonts w:ascii="Times New Roman" w:eastAsia="Calibri" w:hAnsi="Times New Roman" w:cs="Times New Roman"/>
          <w:sz w:val="24"/>
          <w:szCs w:val="24"/>
        </w:rPr>
        <w:t>То зароются в песке.</w:t>
      </w:r>
    </w:p>
    <w:p w:rsidR="007F0CB2" w:rsidRPr="007F0CB2" w:rsidRDefault="007F0CB2" w:rsidP="007F0CB2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F0CB2">
        <w:rPr>
          <w:rFonts w:ascii="Times New Roman" w:eastAsia="Calibri" w:hAnsi="Times New Roman" w:cs="Times New Roman"/>
          <w:sz w:val="24"/>
          <w:szCs w:val="24"/>
        </w:rPr>
        <w:t>Одну ладошку складываете в кулечек, а другой ладошкой ее накрываете. Как будто рыбка зарылась в песке.</w:t>
      </w:r>
    </w:p>
    <w:p w:rsidR="007F0CB2" w:rsidRPr="007F0CB2" w:rsidRDefault="007F0CB2" w:rsidP="007F0CB2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F0CB2" w:rsidRPr="007F0CB2" w:rsidRDefault="007F0CB2" w:rsidP="007F0CB2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F0CB2">
        <w:rPr>
          <w:rFonts w:ascii="Times New Roman" w:eastAsia="Calibri" w:hAnsi="Times New Roman" w:cs="Times New Roman"/>
          <w:sz w:val="24"/>
          <w:szCs w:val="24"/>
        </w:rPr>
        <w:t>Стишок нужно произносить ритмично и выразительно.</w:t>
      </w:r>
    </w:p>
    <w:p w:rsidR="007F0CB2" w:rsidRPr="007F0CB2" w:rsidRDefault="007F0CB2" w:rsidP="007F0CB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2533" w:rsidRPr="007F0CB2" w:rsidRDefault="007A253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A2533" w:rsidRPr="007F0CB2" w:rsidSect="007F0C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B2"/>
    <w:rsid w:val="007A2533"/>
    <w:rsid w:val="007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2024-01-16T06:35:00Z</dcterms:created>
  <dcterms:modified xsi:type="dcterms:W3CDTF">2024-01-16T06:39:00Z</dcterms:modified>
</cp:coreProperties>
</file>