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6" w:rsidRPr="00BD4AD7" w:rsidRDefault="00B770F6" w:rsidP="00BD4AD7">
      <w:pPr>
        <w:pStyle w:val="Default"/>
        <w:jc w:val="center"/>
        <w:rPr>
          <w:rFonts w:ascii="Times New Roman" w:hAnsi="Times New Roman" w:cs="Times New Roman"/>
          <w:color w:val="DDA720"/>
          <w:sz w:val="28"/>
          <w:szCs w:val="28"/>
        </w:rPr>
      </w:pPr>
      <w:r w:rsidRPr="00BD4AD7">
        <w:rPr>
          <w:rFonts w:ascii="Times New Roman" w:hAnsi="Times New Roman" w:cs="Times New Roman"/>
          <w:b/>
          <w:bCs/>
          <w:color w:val="DDA720"/>
          <w:sz w:val="28"/>
          <w:szCs w:val="28"/>
        </w:rPr>
        <w:t xml:space="preserve">От слова к </w:t>
      </w:r>
      <w:proofErr w:type="spellStart"/>
      <w:r w:rsidRPr="00BD4AD7">
        <w:rPr>
          <w:rFonts w:ascii="Times New Roman" w:hAnsi="Times New Roman" w:cs="Times New Roman"/>
          <w:b/>
          <w:bCs/>
          <w:color w:val="DDA720"/>
          <w:sz w:val="28"/>
          <w:szCs w:val="28"/>
        </w:rPr>
        <w:t>фразе</w:t>
      </w:r>
      <w:proofErr w:type="gramStart"/>
      <w:r w:rsidRPr="00BD4AD7">
        <w:rPr>
          <w:rFonts w:ascii="Times New Roman" w:hAnsi="Times New Roman" w:cs="Times New Roman"/>
          <w:b/>
          <w:bCs/>
          <w:color w:val="DDA720"/>
          <w:sz w:val="28"/>
          <w:szCs w:val="28"/>
        </w:rPr>
        <w:t>.Н</w:t>
      </w:r>
      <w:proofErr w:type="gramEnd"/>
      <w:r w:rsidRPr="00BD4AD7">
        <w:rPr>
          <w:rFonts w:ascii="Times New Roman" w:hAnsi="Times New Roman" w:cs="Times New Roman"/>
          <w:b/>
          <w:bCs/>
          <w:color w:val="DDA720"/>
          <w:sz w:val="28"/>
          <w:szCs w:val="28"/>
        </w:rPr>
        <w:t>овикова</w:t>
      </w:r>
      <w:proofErr w:type="spellEnd"/>
      <w:r w:rsidRPr="00BD4AD7">
        <w:rPr>
          <w:rFonts w:ascii="Times New Roman" w:hAnsi="Times New Roman" w:cs="Times New Roman"/>
          <w:b/>
          <w:bCs/>
          <w:color w:val="DDA720"/>
          <w:sz w:val="28"/>
          <w:szCs w:val="28"/>
        </w:rPr>
        <w:t>-Иванцова Т.Н.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Методические указания для работы с пособием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770F6" w:rsidRPr="00BD4AD7" w:rsidSect="00BD4AD7">
          <w:pgSz w:w="11908" w:h="17333"/>
          <w:pgMar w:top="851" w:right="823" w:bottom="1134" w:left="1230" w:header="720" w:footer="720" w:gutter="0"/>
          <w:cols w:space="720"/>
          <w:noEndnote/>
        </w:sectPr>
      </w:pP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данном альбоме подобран лексический и дидактический материал, который будет способствовать интересному многократному упражнению детей в построении простой двухсоставной фразы (предмет и его действие) и употреблении ее в речи.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Для этой ра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боты берутся ранее усвоенные ре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бенком названия шести игрушек: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кошка, мишка, петух, заяц, поросенок, кукла.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При этом дети могут их называть более простыми по структуре словами: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кошка - киса, мишка -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миша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поросенок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хрюша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петух -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петя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заяц -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зая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кукла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ляля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 xml:space="preserve">а данном этапе не так важно </w:t>
      </w:r>
      <w:proofErr w:type="spellStart"/>
      <w:r w:rsidR="00BD4AD7">
        <w:rPr>
          <w:rFonts w:ascii="Times New Roman" w:hAnsi="Times New Roman" w:cs="Times New Roman"/>
          <w:color w:val="auto"/>
          <w:sz w:val="28"/>
          <w:szCs w:val="28"/>
        </w:rPr>
        <w:t>зву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копроизносительное</w:t>
      </w:r>
      <w:proofErr w:type="spell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качество слов. Необходимо их многократное повторение, употребление в разных ситуациях, что будет способствовать пониманию, уточнению, расширению, а также совершенствованию словаря, т.е. постепенному улучшению его </w:t>
      </w:r>
      <w:proofErr w:type="spellStart"/>
      <w:r w:rsidRPr="00BD4AD7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На данной стадии работы над фразой даются семь наиболее доступных пониманию детей и часто употребляемых глаголов, обозначающих следующие действия: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идет, бежит, сидит, спит, </w:t>
      </w:r>
      <w:proofErr w:type="gram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едет</w:t>
      </w:r>
      <w:proofErr w:type="gram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плывет, летит.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Каждый глагол </w:t>
      </w:r>
      <w:proofErr w:type="gramStart"/>
      <w:r w:rsidRPr="00BD4AD7">
        <w:rPr>
          <w:rFonts w:ascii="Times New Roman" w:hAnsi="Times New Roman" w:cs="Times New Roman"/>
          <w:color w:val="auto"/>
          <w:sz w:val="28"/>
          <w:szCs w:val="28"/>
        </w:rPr>
        <w:t>сна-чала</w:t>
      </w:r>
      <w:proofErr w:type="gram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отраба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тывается с указанными шестью иг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рушками: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ляля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идет, </w:t>
      </w:r>
      <w:proofErr w:type="spellStart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миша</w:t>
      </w:r>
      <w:proofErr w:type="spell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идет, </w:t>
      </w:r>
      <w:proofErr w:type="spellStart"/>
      <w:r w:rsidR="00504089">
        <w:rPr>
          <w:rFonts w:ascii="Times New Roman" w:hAnsi="Times New Roman" w:cs="Times New Roman"/>
          <w:i/>
          <w:iCs/>
          <w:color w:val="auto"/>
          <w:sz w:val="28"/>
          <w:szCs w:val="28"/>
        </w:rPr>
        <w:t>хрюша</w:t>
      </w:r>
      <w:proofErr w:type="spellEnd"/>
      <w:r w:rsidR="0050408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идет, </w:t>
      </w:r>
      <w:proofErr w:type="spellStart"/>
      <w:r w:rsidR="00504089">
        <w:rPr>
          <w:rFonts w:ascii="Times New Roman" w:hAnsi="Times New Roman" w:cs="Times New Roman"/>
          <w:i/>
          <w:iCs/>
          <w:color w:val="auto"/>
          <w:sz w:val="28"/>
          <w:szCs w:val="28"/>
        </w:rPr>
        <w:t>зая</w:t>
      </w:r>
      <w:proofErr w:type="spellEnd"/>
      <w:r w:rsidR="0050408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идет, киса идет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Логопед или взрослый говорит: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«мишка идет»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и прямым указательным пальцем (остальные прижаты к ладони и закрыты большим пальцем) показывает на рисунок, который называется. Формируется не только проговаривание фраз, но и их понимание. Когда все картинки названы, взрослый дает инструкцию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«Миша идет. Покажи где».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Если ребенок затрудняется показать, взрослый помогает, показывая его пальцем названную картинку. По инструкции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«Миша идет. Закрой картинку»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ребенок кладет на нее (сам или с помощью взрослого) фишку (кружок или квадратик красного цвета). Когда закрыты все картинки, инструкции меняются: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«Миша идет. Открой картинку».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Ребенок сам или с пом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ощью взрослого поочередно откры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вает все картинки. Сначала все эти задания проводятся в порядке, данном на листе: слева направо, све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рху вниз. Постепенно порядок на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хождения, закрывания и открывания картинок меняется. Ре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бенок должен вслушиваться, пони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мать инструкции взрослого.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B770F6" w:rsidRPr="00BD4AD7" w:rsidSect="00B770F6">
          <w:type w:val="continuous"/>
          <w:pgSz w:w="11908" w:h="17333"/>
          <w:pgMar w:top="1880" w:right="780" w:bottom="4303" w:left="1300" w:header="720" w:footer="720" w:gutter="0"/>
          <w:cols w:space="331"/>
          <w:noEndnote/>
        </w:sect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После глагола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«идет»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в том же порядке отра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батывается следующий 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«бежит».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При отра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ботке этих двух глаголов последовательность расположения картинок на листе одинаковая, чтобы на начальном этапе ребенку было легче ориентиро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ваться на листе. Затем идет диф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ференциация глаголов </w:t>
      </w:r>
      <w:r w:rsidR="0050408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«идет - бежит». </w:t>
      </w:r>
      <w:bookmarkStart w:id="0" w:name="_GoBack"/>
      <w:bookmarkEnd w:id="0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Здесь уже меняются местами картинки с действующими персонажами. На третьей странице слева даются действия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«идет»,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справа 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«бежит».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На четвертой слева 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«бежит»,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справа 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«идет».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Дети не должны привыкать к определенному расположению материала, механически показывать картинки и повторять фразу. Необходимо приучать вслушиваться в речь взрослых, понимать ее, ориентироваться на листе бумаги и находить нужную картинку. В дальнейшем, при предъявлении нового материала, расположение предметов меняется местами. </w:t>
      </w:r>
      <w:proofErr w:type="gramStart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Например: картинки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«Ляля идет - бежит»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расположены вверху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«сидит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идет»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— внизу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«спит - идет»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— посередине.</w:t>
      </w:r>
      <w:proofErr w:type="gramEnd"/>
      <w:r w:rsidR="00BD4A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Изменение расположения персонажей способствует выработке кон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центрации, устойчивости, пере</w:t>
      </w:r>
    </w:p>
    <w:p w:rsidR="00B770F6" w:rsidRPr="00BD4AD7" w:rsidRDefault="00B770F6" w:rsidP="00BD4AD7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D4AD7">
        <w:rPr>
          <w:rFonts w:ascii="Times New Roman" w:hAnsi="Times New Roman" w:cs="Times New Roman"/>
          <w:color w:val="auto"/>
          <w:sz w:val="28"/>
          <w:szCs w:val="28"/>
        </w:rPr>
        <w:lastRenderedPageBreak/>
        <w:t>ключаемости</w:t>
      </w:r>
      <w:proofErr w:type="spell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внимания, совершенствованию зрительного восприятия.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Каждый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новый отработанный глагол диффе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ренцируется со всеми пройден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ными. Постоян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ная работа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 xml:space="preserve"> по дифференциации глаголов спо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собствует осознанию ребенком их значения.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После отр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аботки всех глаголов и их диффе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ренциации даются на одном листе различные действия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 xml:space="preserve">, производимые одним персонажем.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Если раньше ребе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нок ориен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тировался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на первое слово - предмет,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а потом уже называ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л действие - одно для всех пред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метов, то теперь он должен ориентироваться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на второе слово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глагол,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обозначающий различные действия.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занятий на отработку одного действия, или дифференциацию двух действий у каждого ребенка разное, в зависимости от того, как он усваивает материал. Сначала требуется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больше времени, потом обычно ус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воение идет быстрее. </w:t>
      </w:r>
      <w:proofErr w:type="gramStart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Однако на одно занятие не стоит брать больше одного действия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{или идет, или бежит, или сидит и т.д.)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и не более двух действий для дифференциации их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(идет - бежит, или сидит - идет, или сидит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>бежит и т.д.).</w:t>
      </w:r>
      <w:proofErr w:type="gramEnd"/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нескольких действий одним персонажем дается на одном занятии, другим на следующем и т.д. Логопед должен брать новый материал по мере усвоения предыдущего, но всегда идти вперед по намеченному плану.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Но бывает, что ребенок медленно овладевает материало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м. Не стоит по этому поводу рас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страиваться. Надо помнить: терпение и труд всегда </w:t>
      </w:r>
      <w:proofErr w:type="gramStart"/>
      <w:r w:rsidRPr="00BD4AD7">
        <w:rPr>
          <w:rFonts w:ascii="Times New Roman" w:hAnsi="Times New Roman" w:cs="Times New Roman"/>
          <w:color w:val="auto"/>
          <w:sz w:val="28"/>
          <w:szCs w:val="28"/>
        </w:rPr>
        <w:t>приносят определенный результат</w:t>
      </w:r>
      <w:proofErr w:type="gram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770F6" w:rsidRP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При повторении пройденного материала ребенку можно 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задавать дополнительные вопро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сы, заставляющие его лучше слушать, смотреть и думать. Например: </w:t>
      </w:r>
      <w:r w:rsidRPr="00BD4AD7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«Скажи (покажи), кто сидит на коврике? Кто сидит на пеньке? Кто плывет в лодочке?» 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и т.п. Это способствует не только развитию речевого слуха, пониманию речи, но и подготавливает ребенка к ведению диалога. </w:t>
      </w:r>
    </w:p>
    <w:p w:rsidR="00B770F6" w:rsidRPr="00BD4AD7" w:rsidRDefault="00BD4AD7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Чтобы ребенку</w:t>
      </w:r>
      <w:r w:rsidR="00B770F6"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легче было усвоить материал, к речи взрослых предъявляются определенные требования: </w:t>
      </w:r>
    </w:p>
    <w:p w:rsidR="00B770F6" w:rsidRPr="00BD4AD7" w:rsidRDefault="00B770F6" w:rsidP="00BD4AD7">
      <w:pPr>
        <w:pStyle w:val="Default"/>
        <w:spacing w:after="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• темп речи не должен быть быстрым, говорить надо </w:t>
      </w:r>
      <w:proofErr w:type="spellStart"/>
      <w:r w:rsidRPr="00BD4AD7">
        <w:rPr>
          <w:rFonts w:ascii="Times New Roman" w:hAnsi="Times New Roman" w:cs="Times New Roman"/>
          <w:color w:val="auto"/>
          <w:sz w:val="28"/>
          <w:szCs w:val="28"/>
        </w:rPr>
        <w:t>неспеша</w:t>
      </w:r>
      <w:proofErr w:type="spell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770F6" w:rsidRPr="00BD4AD7" w:rsidRDefault="00B770F6" w:rsidP="00BD4AD7">
      <w:pPr>
        <w:pStyle w:val="Default"/>
        <w:spacing w:after="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• речь должна быть полнозвучной, т.е. четкое произнесение гласных звуков с выделением ударных гласных, несколько удлиняя их; </w:t>
      </w:r>
    </w:p>
    <w:p w:rsidR="00B770F6" w:rsidRPr="00BD4AD7" w:rsidRDefault="00B770F6" w:rsidP="00BD4AD7">
      <w:pPr>
        <w:pStyle w:val="Default"/>
        <w:spacing w:after="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• инструкции должны быть четкими, коротк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ми, понятными для детей; </w:t>
      </w:r>
    </w:p>
    <w:p w:rsidR="00B770F6" w:rsidRPr="00BD4AD7" w:rsidRDefault="00B770F6" w:rsidP="00BD4AD7">
      <w:pPr>
        <w:pStyle w:val="Default"/>
        <w:spacing w:after="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• слова во фразе надо произносить слитно, без пауз, то есть на одном вдохе; </w:t>
      </w:r>
    </w:p>
    <w:p w:rsidR="00BD4AD7" w:rsidRDefault="00B770F6" w:rsidP="00BD4AD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• необхо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димо выдерживать паузы между об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ращением к ребенку (инструкцией что делать) и выполнением им заданного действия. Не все дети сразу понимают инс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трукцию, им необхо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димо время осознать ее и </w:t>
      </w:r>
      <w:proofErr w:type="gramStart"/>
      <w:r w:rsidRPr="00BD4AD7">
        <w:rPr>
          <w:rFonts w:ascii="Times New Roman" w:hAnsi="Times New Roman" w:cs="Times New Roman"/>
          <w:color w:val="auto"/>
          <w:sz w:val="28"/>
          <w:szCs w:val="28"/>
        </w:rPr>
        <w:t>уж</w:t>
      </w:r>
      <w:proofErr w:type="gramEnd"/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 потом выпол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 xml:space="preserve">нить соответствующее действие. </w:t>
      </w:r>
    </w:p>
    <w:p w:rsidR="00B770F6" w:rsidRPr="00BD4AD7" w:rsidRDefault="00B770F6" w:rsidP="00BD4AD7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4AD7">
        <w:rPr>
          <w:rFonts w:ascii="Times New Roman" w:hAnsi="Times New Roman" w:cs="Times New Roman"/>
          <w:color w:val="auto"/>
          <w:sz w:val="28"/>
          <w:szCs w:val="28"/>
        </w:rPr>
        <w:t>Интонация должна быть доброжелательной, подбадрива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ющей, а не осуждающей. Все пове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>дение спе</w:t>
      </w:r>
      <w:r w:rsidR="00BD4AD7">
        <w:rPr>
          <w:rFonts w:ascii="Times New Roman" w:hAnsi="Times New Roman" w:cs="Times New Roman"/>
          <w:color w:val="auto"/>
          <w:sz w:val="28"/>
          <w:szCs w:val="28"/>
        </w:rPr>
        <w:t>циалиста должно мотивировать ре</w:t>
      </w:r>
      <w:r w:rsidRPr="00BD4AD7">
        <w:rPr>
          <w:rFonts w:ascii="Times New Roman" w:hAnsi="Times New Roman" w:cs="Times New Roman"/>
          <w:color w:val="auto"/>
          <w:sz w:val="28"/>
          <w:szCs w:val="28"/>
        </w:rPr>
        <w:t xml:space="preserve">бенка на достижение поставленной цели, а не на избегание трудностей, стоящих перед ним. Формирование фразы у неговорящего ребенка требует достаточно длительной работы, большого старания и терпения. </w:t>
      </w:r>
    </w:p>
    <w:p w:rsidR="007F2F94" w:rsidRPr="00BD4AD7" w:rsidRDefault="00B770F6" w:rsidP="00BD4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AD7">
        <w:rPr>
          <w:rFonts w:ascii="Times New Roman" w:hAnsi="Times New Roman" w:cs="Times New Roman"/>
          <w:sz w:val="28"/>
          <w:szCs w:val="28"/>
        </w:rPr>
        <w:t>Желаем успеха!</w:t>
      </w:r>
    </w:p>
    <w:sectPr w:rsidR="007F2F94" w:rsidRPr="00BD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AAE8"/>
    <w:multiLevelType w:val="hybridMultilevel"/>
    <w:tmpl w:val="E6798F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6"/>
    <w:rsid w:val="003C79B5"/>
    <w:rsid w:val="00504089"/>
    <w:rsid w:val="007F2F94"/>
    <w:rsid w:val="00B770F6"/>
    <w:rsid w:val="00BD4AD7"/>
    <w:rsid w:val="00E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0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0F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2020-04-08T20:30:00Z</dcterms:created>
  <dcterms:modified xsi:type="dcterms:W3CDTF">2020-04-08T21:01:00Z</dcterms:modified>
</cp:coreProperties>
</file>