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  <w:rtl w:val="off"/>
        </w:rPr>
      </w:pPr>
      <w:r>
        <w:rPr>
          <w:rFonts w:ascii="Times New Roman" w:hAnsi="Times New Roman"/>
          <w:b/>
          <w:sz w:val="28"/>
          <w:szCs w:val="28"/>
          <w:rtl w:val="off"/>
        </w:rPr>
        <w:t xml:space="preserve">Образовательная деятельность </w:t>
      </w:r>
    </w:p>
    <w:p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  <w:rtl w:val="off"/>
        </w:rPr>
      </w:pPr>
      <w:r>
        <w:rPr>
          <w:rFonts w:ascii="Times New Roman" w:hAnsi="Times New Roman"/>
          <w:b/>
          <w:sz w:val="28"/>
          <w:szCs w:val="28"/>
          <w:rtl w:val="off"/>
        </w:rPr>
        <w:t>« Познание», « Художественно - этетическое развитие»</w:t>
      </w:r>
    </w:p>
    <w:p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  <w:rtl w:val="off"/>
        </w:rPr>
      </w:pPr>
      <w:r>
        <w:rPr>
          <w:rFonts w:ascii="Times New Roman" w:hAnsi="Times New Roman"/>
          <w:b/>
          <w:sz w:val="28"/>
          <w:szCs w:val="28"/>
          <w:rtl w:val="off"/>
        </w:rPr>
        <w:t>ФЭМП+ЛЕПКА</w:t>
      </w:r>
    </w:p>
    <w:p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 фасолинок в гостях»</w:t>
      </w:r>
    </w:p>
    <w:p>
      <w:pPr>
        <w:pStyle w:val="a5"/>
        <w:ind w:firstLine="426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pStyle w:val="a5"/>
        <w:ind w:firstLine="426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>Цель: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ind w:firstLine="426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развивать у ребенка познавательные интересы, расширять представления об окружающем мире.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Задачи: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Воспитательные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воспитывать интерес к познанию нового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Развивающи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rtl w:val="off"/>
        </w:rPr>
        <w:t>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азвивать мышление, мелкую моторику, чувство равновесия, поощрять находчивость, развивать фантазию и воображение. 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Образовательные: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</w:t>
      </w:r>
      <w:r>
        <w:rPr>
          <w:rFonts w:ascii="Times New Roman" w:eastAsia="Times New Roman" w:hAnsi="Times New Roman" w:hint="default"/>
          <w:sz w:val="28"/>
          <w:szCs w:val="28"/>
        </w:rPr>
        <w:t>акреплять навыки счета, знание геометрических фигур, умение сравнивать совокупности, сравнивать предметы по величине, знания о понятиях длинный- короткий, много- мало, право- лево, высокий- низкий, большой- маленький.</w:t>
      </w:r>
    </w:p>
    <w:p>
      <w:pPr>
        <w:pStyle w:val="a5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Методы и приемы: 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- М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етоды: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словесные, игровые, практические, поисково-исследовательские.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Приемы: </w:t>
      </w:r>
      <w:r>
        <w:rPr>
          <w:rFonts w:ascii="Times New Roman" w:eastAsia="Times New Roman" w:hAnsi="Times New Roman" w:hint="default"/>
          <w:sz w:val="28"/>
          <w:szCs w:val="28"/>
        </w:rPr>
        <w:t>вопросы, указания, советы, напоминания, практическая помощь, художественное слово, поощрение.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Наглядные средства обучения: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фасоль на блюдцах, листы с рисунками, чайные ложки, соленое тесто зеленого цвета, досочки для лепки.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Словарная работа: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активизация: фасоль-фасолинки, фасолины.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Обогащение: стручок, изогнутый.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   Предварительная работа: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рассматривание картинок, семян фасоли различных сортов, подбор произведений (включая энциклопедического характера).</w:t>
      </w:r>
    </w:p>
    <w:p>
      <w:pPr>
        <w:pStyle w:val="a5"/>
        <w:ind w:left="7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</w:rPr>
        <w:t>Ход  деятельности: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Маша(имя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, посмотри, что это лежит у  на блюдцах? Это фасоль. Видел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(а)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ли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ы фасоль? Что делают с фасолью? Какие блюда  готовят с фасолью? Суп, винегрет, салаты. Фасоль вкусная и полезная. Растет фасоль в стручках. 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Послушай, что рассказывают о себе фасолины.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Мы, фасолины, гордимся,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для разных блюд годимся,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плоды у нас в стручках,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в волшебных сундучках.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Те, кто с детства дружат с нами,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 растут богатырями.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теперь давай поиграем с фасолинками.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Найди нарисованные стручки и посмотрите на них внимательно. Они одинаковые или разные? Разные, а чем они отличаются? Один стручок большой, а другой маленький. Наполни стручки фасолинками. Сколько фасолин вместилось в большой стручок? Четыре фасолины. Сколько фасолин вместилось в маленький стручок? Сосчитайте фасолины в двух стручках. Сколько всего фасолин?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У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тебя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нарисованы две ниточки. Посмотри на них. Они одинаковые, или отличаются друг от друга? Ниточки разные. Одна длинная, а другая короткая. Давай сделаем фасолевые бусы: на длинную и на короткую ниточку наденем фасолинки. Прикладывай фасолинки к нарисованной ниточке друг за другом. Постарай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выложить фасолинки так, чтобы бусы получились красивыми. (Похвалить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ребенка</w:t>
      </w:r>
      <w:r>
        <w:rPr>
          <w:rFonts w:ascii="Times New Roman" w:eastAsia="Times New Roman" w:hAnsi="Times New Roman" w:hint="default"/>
          <w:sz w:val="28"/>
          <w:szCs w:val="28"/>
        </w:rPr>
        <w:t>, проявивш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его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творчество: выложивши фасолины чередуя вертикально и горизонтальное положение).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У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тебя </w:t>
      </w:r>
      <w:r>
        <w:rPr>
          <w:rFonts w:ascii="Times New Roman" w:eastAsia="Times New Roman" w:hAnsi="Times New Roman" w:hint="default"/>
          <w:sz w:val="28"/>
          <w:szCs w:val="28"/>
        </w:rPr>
        <w:t>нарисованы кастрюли. Сосчитай, сколько кастрюль?  В первой кастрюле нам нужно сварить фасоль для  козлят, а во второй кастрюле - для  поросят. Кого больше, козлят или поросят? Поэтому в кастрюлю для козлят нужно положить много фасоли. А поросят меньше, поэтому в их кастрюлю положите фасоли мало. (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выполняют задание). Сколько фасоли в кастрюле для поросят? Сколько фасоли в кастрюле для козлят? 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Маша(имя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, встань, возь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руку чайную ложку и положи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 нее три фасолинки. А теперь аккуратно обойди вокруг стол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sz w:val="28"/>
          <w:szCs w:val="28"/>
        </w:rPr>
        <w:t>. Старай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ся </w:t>
      </w:r>
      <w:r>
        <w:rPr>
          <w:rFonts w:ascii="Times New Roman" w:eastAsia="Times New Roman" w:hAnsi="Times New Roman" w:hint="default"/>
          <w:sz w:val="28"/>
          <w:szCs w:val="28"/>
        </w:rPr>
        <w:t>ид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не спеша,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твоя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задача - донести фасолины в ложке обратно к своему месту. Если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фасолинки упадут, их нужно поднять.</w:t>
      </w:r>
    </w:p>
    <w:p>
      <w:pPr>
        <w:pStyle w:val="a5"/>
        <w:ind w:firstLine="426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Возьми в руки одну фасолинку. Посмотри на картинку внизу листа. Сейчас наша фасолинка отправится в путешествие, 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</w:t>
      </w:r>
      <w:r>
        <w:rPr>
          <w:rFonts w:ascii="Times New Roman" w:eastAsia="Times New Roman" w:hAnsi="Times New Roman" w:hint="default"/>
          <w:sz w:val="28"/>
          <w:szCs w:val="28"/>
        </w:rPr>
        <w:t>ы ей поможе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. 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Сначала фасолинка сидела дома. Положи ее в домик. Из каких геометрических фигур состоит домик? 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Проголодалась фасолинка, вспомнила она, что недалеко от дома растут яблоки и сливы, и отправилась их собирать. В какую сторону нужно пойти фасолинке, чтобы попасть к фруктовым деревьям? Вот подошла фасолинка к деревьям и видит: одно дерево высокое, а другое низкое, яблоня и слива. Какая по высоте яблоня? Какая по высоте слива? А посмотри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внимательно, какой урожай яблок и слив. Сколько слив выросло? А сколько яблок? 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Легко нарвала фасолина яблоки, а вот чтобы сорвать сливы, нужно по лесенке подняться. Поднимай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 считай ступеньки. Сколько ступенек на лесенке? Нарвала фасолинка слив и спустилась вниз.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Стало фасолинке жарко и решила она поплавать в бассейне. Подведи фасолину к бассейну. Какой формы бассейн? Прыгнула фасолина в самую середину бассейна. Положи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ее в середину. И начала плавать: сначала влево, потом вправо. Наплавалась фасолинка, вышла из бассейна и пошла домой.</w:t>
      </w:r>
    </w:p>
    <w:p>
      <w:pPr>
        <w:pStyle w:val="a5"/>
        <w:ind w:firstLine="426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А в небе возле дома увидела она... Что? (воздушный шар) Захотелось фасолинке полетать на воздушном шаре. Но как в него сесть. С земли не допрыгнуть - слишком высоко. Что делать? Подскажи,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Маша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. Запрыгнула фасолинка с крыши в корзину воздушного шара. Какой формы корзина?. А сам воздушный шар, какой формы? Счастливого пути, фасолинка! Полетаешь, возвращайся домой. 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А давай  поиграем:</w:t>
      </w:r>
    </w:p>
    <w:p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фасоль в руках катаю,</w:t>
      </w:r>
    </w:p>
    <w:p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пальчиков верчу.</w:t>
      </w:r>
    </w:p>
    <w:p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Непременно каждый пальчик</w:t>
      </w:r>
    </w:p>
    <w:p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послушным научу.</w:t>
      </w:r>
    </w:p>
    <w:p>
      <w:pPr>
        <w:pStyle w:val="a5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rtl w:val="off"/>
        </w:rPr>
        <w:t xml:space="preserve">Ребенок </w:t>
      </w:r>
      <w:r>
        <w:rPr>
          <w:rFonts w:ascii="Times New Roman" w:hAnsi="Times New Roman"/>
          <w:i/>
          <w:sz w:val="28"/>
          <w:szCs w:val="28"/>
        </w:rPr>
        <w:t>ката</w:t>
      </w:r>
      <w:r>
        <w:rPr>
          <w:rFonts w:ascii="Times New Roman" w:hAnsi="Times New Roman"/>
          <w:i/>
          <w:sz w:val="28"/>
          <w:szCs w:val="28"/>
          <w:rtl w:val="off"/>
        </w:rPr>
        <w:t>е</w:t>
      </w:r>
      <w:r>
        <w:rPr>
          <w:rFonts w:ascii="Times New Roman" w:hAnsi="Times New Roman"/>
          <w:i/>
          <w:sz w:val="28"/>
          <w:szCs w:val="28"/>
        </w:rPr>
        <w:t>т фасолины между большими и указательными пальцами. Затем пытаются зажать их между большими и средними пальцами (безымянными, мизинцам).</w:t>
      </w:r>
    </w:p>
    <w:p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ладонями катаем</w:t>
      </w:r>
    </w:p>
    <w:p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Фасолевые зернышки</w:t>
      </w:r>
    </w:p>
    <w:p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Станьте ловкими скорей,</w:t>
      </w:r>
    </w:p>
    <w:p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Пальчики, ладошки!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 стол высыпается горсть фасоли, накрывается сверху сначала правой, а затем левой ладонью и делаются круговые движения).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сейчас возьми в руки соленое тесто. Какого оно цвета? Зеленого, как молодой стручок фасоли. Его мы и будем лепить. Сначала  раскатыванием сделай толстенькую колбаску. Вот так. (Показ).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Затем слегка придави ее сверху ладошкой.  Один конец стручка остренький. Чтобы и у вас так получилось, сдави двумя пальцами с боков один конец стручка.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Стручки фасоли часто бывают не прямыми, а изогнутыми. Что значит слово «изогнутый»? Давай слегка согнем наши стручки.</w:t>
      </w: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Ну а теперь пришло время поселить в стручки фасолинки. Прикладывай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фасолины, начиная с края стручка друг за другом. Сначала выложи все фасолины, а потом слегка вдави их в стручок. Сколько фасолин поместилось в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твой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стручок? </w:t>
      </w:r>
    </w:p>
    <w:p>
      <w:pPr>
        <w:pStyle w:val="a5"/>
        <w:ind w:firstLine="426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Вот и готовы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</w:t>
      </w:r>
      <w:r>
        <w:rPr>
          <w:rFonts w:ascii="Times New Roman" w:eastAsia="Times New Roman" w:hAnsi="Times New Roman" w:hint="default"/>
          <w:sz w:val="28"/>
          <w:szCs w:val="28"/>
        </w:rPr>
        <w:t>аши стручки, им нужно только высохнуть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ind w:firstLine="426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ец.</w:t>
      </w:r>
    </w:p>
    <w:p>
      <w:pPr>
        <w:pStyle w:val="a5"/>
        <w:ind w:firstLine="426"/>
        <w:jc w:val="both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ind w:firstLine="42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0" distR="0">
            <wp:extent cx="2879725" cy="18002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8002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19680" cy="18002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</w:pPr>
      <w:r>
        <w:drawing>
          <wp:inline distT="0" distB="0" distL="0" distR="0">
            <wp:extent cx="5760085" cy="215963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5963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80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="Calibri" w:eastAsia="Calibri" w:hAnsi="Calibri" w:cs="Times New Roman" w:hint="default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2020-05-21T09:55:28Z</dcterms:created>
  <dcterms:modified xsi:type="dcterms:W3CDTF">2020-05-21T11:05:27Z</dcterms:modified>
  <cp:version>0900.0100.01</cp:version>
</cp:coreProperties>
</file>