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З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анятия по предметному окружению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>Тема «Что лучше: бумага или ткань?»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Программное содержание.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Материал.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Кукла Даша, сделанная из ткани; кукла Маша, сделанная из бумаги; образцы бумаги и ткани; емкости с водой; утюг, бумажные платья – силуэты.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 занятия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посмотреть на кукол – Машу и Дашу – и сказать, из какого материала они сделаны. (Одна кукла – из бумаги, другая – из ткани.)Рассказывает, что куклы Маша и Даша надели новенькие платья и начали спорить – какой наряд лучше? Предлагает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помочь куклам разрешить спор – рассказать о бумаге и о ткани, а также о предметах, которые делает человек из этих материалов. Дает образцы бумаги и ткани ребенку.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Далее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предлагает  ребенку взять в правую руку ткань, а в левую бумагу, потереть их пальчиками, закрыть глаза и «запомнить», какая на ощупь бумага и какая ткань.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выясняют, что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ткань мягкая, с ворсинками, а бумага твердая.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редл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ожите 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взять увеличительное стекло и посмотреть, из чего состоят ткань (из ниток) и бумага (гладкая, твердая, не состоит из ниток). Затем совместными усилиями выясняют, как «разговаривают» бумага и ткань (бумага шуршит, ткань не издает звуков).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Затем </w:t>
      </w:r>
      <w:r>
        <w:rPr>
          <w:rFonts w:ascii="Times New Roman" w:eastAsia="Times New Roman" w:hAnsi="Times New Roman" w:hint="default"/>
          <w:sz w:val="28"/>
          <w:szCs w:val="28"/>
        </w:rPr>
        <w:t>пом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бумагу и ткань.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выясн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т, что бумага мнется легче, чем ткань. Пробуют их расправить: бумага остается мятой, а ткань разглаживается, остается гладкой.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Вместе  выясня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что может случиться с платьями Маши и Даши, если их измять (платье Даши можно погладить, а платье Маши останется мятым), если испачкать и постирать (бумажное платье размокнет, а платье из ткани намокнет).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>Д</w:t>
      </w:r>
      <w:r>
        <w:rPr>
          <w:rFonts w:ascii="Times New Roman" w:eastAsia="Times New Roman" w:hAnsi="Times New Roman" w:hint="default"/>
          <w:sz w:val="28"/>
          <w:szCs w:val="28"/>
        </w:rPr>
        <w:t>ела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ем </w:t>
      </w:r>
      <w:r>
        <w:rPr>
          <w:rFonts w:ascii="Times New Roman" w:eastAsia="Times New Roman" w:hAnsi="Times New Roman" w:hint="default"/>
          <w:sz w:val="28"/>
          <w:szCs w:val="28"/>
        </w:rPr>
        <w:t>вывод: платье из бумаги придется выбросить, платье из ткани можно высушить и погладить.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разглаживает утюгом платье из ткани.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Дайте ребенку </w:t>
      </w:r>
      <w:r>
        <w:rPr>
          <w:rFonts w:ascii="Times New Roman" w:eastAsia="Times New Roman" w:hAnsi="Times New Roman" w:hint="default"/>
          <w:sz w:val="28"/>
          <w:szCs w:val="28"/>
        </w:rPr>
        <w:t>подумать, какое платье прочнее – бумажное или из ткани? 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елаем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вывод: бумага рвется легко, а ткань можно порвать, если дергать сильно.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Человек придумал инструмент (ножницы), с помощью которого ткань можно не рвать, а аккуратно резать.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обобщает: бумага рвется и режется, а ткань лучше резать ножницами. Предлагает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подумать: если куклы все-таки порвут свои платья, что им можно посоветовать.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помощью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зрослого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соответствующих действий выясняют, что ткань можно сшить, а бумагу – склеить. Далее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про</w:t>
      </w:r>
      <w:r>
        <w:rPr>
          <w:rFonts w:ascii="Times New Roman" w:eastAsia="Times New Roman" w:hAnsi="Times New Roman" w:hint="default"/>
          <w:sz w:val="28"/>
          <w:szCs w:val="28"/>
        </w:rPr>
        <w:t>демонстриру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йте</w:t>
      </w:r>
      <w:r>
        <w:rPr>
          <w:rFonts w:ascii="Times New Roman" w:eastAsia="Times New Roman" w:hAnsi="Times New Roman" w:hint="default"/>
          <w:sz w:val="28"/>
          <w:szCs w:val="28"/>
        </w:rPr>
        <w:t>, что бумагу и ткань можно покрасить, обновить их цвет.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Предложите ребенку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назвать предметы, сделанные из бумаги (книги, тетради, газеты, альбомы) и из ткани (одежда, скатерти, полотенца). Затем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раскрашивают бумажные платья яркими красками, чтобы куклы стали нарядными.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конце занятия  вспом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ните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ё</w:t>
      </w:r>
      <w:r>
        <w:rPr>
          <w:rFonts w:ascii="Times New Roman" w:eastAsia="Times New Roman" w:hAnsi="Times New Roman" w:hint="default"/>
          <w:sz w:val="28"/>
          <w:szCs w:val="28"/>
        </w:rPr>
        <w:t>, что  узнали о бумаге и ткани, и делают вывод: бумага и ткань очень нужны и полезны, только назначение у них разное.</w:t>
      </w:r>
    </w:p>
    <w:p>
      <w:pPr>
        <w:pStyle w:val="a5"/>
        <w:jc w:val="center"/>
        <w:rPr>
          <w:rFonts w:ascii="Times New Roman" w:eastAsia="Times New Roman" w:hAnsi="Times New Roman"/>
          <w:color w:val="FF0000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FF0000"/>
          <w:sz w:val="28"/>
          <w:szCs w:val="28"/>
        </w:rPr>
        <w:t>Уважаемые родители и дорогие ребята! Мы хотим, чтобы время проведённое дома было наполнено интересными и полезными занятиями.</w:t>
      </w: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</w:p>
    <w:p>
      <w:pPr>
        <w:pStyle w:val="a5"/>
        <w:jc w:val="center"/>
        <w:rPr>
          <w:rtl w:val="off"/>
        </w:rPr>
      </w:pPr>
      <w:r>
        <w:drawing>
          <wp:inline distT="0" distB="0" distL="180" distR="180">
            <wp:extent cx="7200265" cy="576008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7600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</w:pPr>
      <w:r>
        <w:drawing>
          <wp:inline distT="0" distB="0" distL="0" distR="0">
            <wp:extent cx="6600825" cy="91440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1440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5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2020-04-18T08:35:51Z</dcterms:created>
  <dcterms:modified xsi:type="dcterms:W3CDTF">2020-04-19T07:38:16Z</dcterms:modified>
  <cp:version>0900.0100.01</cp:version>
</cp:coreProperties>
</file>