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Образовательная деятельность «Речевое развитие». 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Развитие речи.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Звуковая культура речи: звук 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ц</w:t>
      </w:r>
    </w:p>
    <w:p>
      <w:pPr>
        <w:pStyle w:val="a5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Отрабатывать четкое произношение звука 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ц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 параллельно упражняя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интонационно правильном воспроизведении звукоподражаний; учить изменять темп речи.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рассказывает: «Язычок распевал свои песни. Сначала он вспомнил песню воды… Затем запел по-комариному. Как он запел?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Пел Язычок и не заметил, как внимательно слушает его пушистый рыженький зверек. Вот он (показывает картинку или игрушку;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«</w:t>
      </w:r>
      <w:r>
        <w:rPr>
          <w:rFonts w:ascii="Times New Roman" w:eastAsia="Times New Roman" w:hAnsi="Times New Roman" w:hint="default"/>
          <w:sz w:val="28"/>
          <w:szCs w:val="28"/>
        </w:rPr>
        <w:t>Белочка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»</w:t>
      </w:r>
      <w:r>
        <w:rPr>
          <w:rFonts w:ascii="Times New Roman" w:eastAsia="Times New Roman" w:hAnsi="Times New Roman" w:hint="default"/>
          <w:sz w:val="28"/>
          <w:szCs w:val="28"/>
        </w:rPr>
        <w:t>, – радуются малыши.)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Ты кто? – заметив зверька, спросил Язычок.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Ц-ц-ц-ц! – ответил Рыжик и спрятался.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интересно он говорит! – удивился Язычок. – Сейчас и я попробую: „Ц-ц-ц“.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Лева(имя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! Попробуйте спеть песню белочки». (4–5 индивидуальных повторений.)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Затем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взрослый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предлагает спеть песню белочки медленно, быстрее, тихо (беличья колыбельная), чуть громче…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Белочка говорит: «Я научу вас другой песенке.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«Мы с белочкой, – объясняет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, – начнем петь, а припев „цок-цок-цок, цок-цок-цок!“ будете исполнять вы. Слова припева можно сопровождать хлопками в ладоши. Но хлопать нужно тихо, чтобы было отчетливо слышно припев».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Я веселый зверек.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 Цок-цок-цок, цок-цок-цок!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Я пушистый зверек.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 Цок-цок-цок, цок-цок-цок!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Я красивый зверек.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 Цок-цок-цок, цок-цок-цок!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Очень ловкий зверек.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 Цок-цок-цок, цок-цок-цок!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Далее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приглашает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. Ребенок изображает белочку, 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взрослый </w:t>
      </w:r>
      <w:r>
        <w:rPr>
          <w:rFonts w:ascii="Times New Roman" w:eastAsia="Times New Roman" w:hAnsi="Times New Roman" w:hint="default"/>
          <w:sz w:val="28"/>
          <w:szCs w:val="28"/>
        </w:rPr>
        <w:t>спрашива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Хочешь, белочка, орешков?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Цок-цок-цок, – утвердительно отвечает «белочка».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Хочешь беленький грибок?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Цок-цок-цок.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Можно повторить с ним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новый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диалог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По деревьям любишь прыгать?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Цок-цок-цок.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А охотников боишься?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Цок-цок-цок.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Во время игры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обращает внимание на интонационную выразительность речи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ребенка.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Примечание. Для закрепления звука 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ц</w:t>
      </w:r>
      <w:r>
        <w:rPr>
          <w:rFonts w:ascii="Times New Roman" w:eastAsia="Times New Roman" w:hAnsi="Times New Roman" w:hint="default"/>
          <w:sz w:val="28"/>
          <w:szCs w:val="28"/>
        </w:rPr>
        <w:t xml:space="preserve"> можно напомнить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стихотворение В. Берестова «Котенок»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кто-то с места сдвинется,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него котёнок кинется.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что-нибудь покатится,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 него котёнок схватится,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Прыг-скок. Цап-царап!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Не уйдёшь из наших лап!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редложит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 xml:space="preserve">е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запомнить загадки: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цветке – цветок,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Пьет цветочный сок.(Бабочка)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Два близнеца, два братца.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На нос верхом садятся.(Очки)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 xml:space="preserve">Можно показать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ребенку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кольцо и предложить ответить на вопрос в утвердительной форме: «Нет конца у моего кольца? Нет конца у твоего (вашего) кольца?» 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2020-05-17T16:35:21Z</dcterms:created>
  <dcterms:modified xsi:type="dcterms:W3CDTF">2020-05-17T16:52:24Z</dcterms:modified>
  <cp:version>0900.0100.01</cp:version>
</cp:coreProperties>
</file>