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82" w:rsidRDefault="00A21082"/>
    <w:p w:rsidR="00E81079" w:rsidRPr="00E81079" w:rsidRDefault="00E81079" w:rsidP="00E81079">
      <w:pPr>
        <w:spacing w:line="256" w:lineRule="auto"/>
        <w:jc w:val="center"/>
        <w:rPr>
          <w:rFonts w:ascii="Calibri" w:eastAsia="Calibri" w:hAnsi="Calibri" w:cs="Times New Roman"/>
          <w:color w:val="FF0000"/>
          <w:sz w:val="40"/>
          <w:szCs w:val="40"/>
        </w:rPr>
      </w:pPr>
      <w:r w:rsidRPr="00E81079">
        <w:rPr>
          <w:rFonts w:ascii="Calibri" w:eastAsia="Calibri" w:hAnsi="Calibri" w:cs="Times New Roman"/>
          <w:color w:val="FF0000"/>
          <w:sz w:val="40"/>
          <w:szCs w:val="40"/>
        </w:rPr>
        <w:t>«Познавательное развитие»</w:t>
      </w:r>
    </w:p>
    <w:p w:rsidR="00883681" w:rsidRPr="00A21082" w:rsidRDefault="00883681" w:rsidP="00A21082">
      <w:pPr>
        <w:jc w:val="center"/>
        <w:rPr>
          <w:color w:val="FF0000"/>
          <w:sz w:val="40"/>
          <w:szCs w:val="40"/>
        </w:rPr>
      </w:pPr>
      <w:r w:rsidRPr="00A21082">
        <w:rPr>
          <w:color w:val="FF0000"/>
          <w:sz w:val="40"/>
          <w:szCs w:val="40"/>
        </w:rPr>
        <w:t>Сенсорное развитие и Математические игры</w:t>
      </w:r>
    </w:p>
    <w:p w:rsidR="00A21082" w:rsidRPr="00A21082" w:rsidRDefault="00A21082" w:rsidP="00A21082">
      <w:pPr>
        <w:jc w:val="center"/>
        <w:rPr>
          <w:color w:val="FF0000"/>
          <w:sz w:val="40"/>
          <w:szCs w:val="40"/>
        </w:rPr>
      </w:pPr>
      <w:r w:rsidRPr="00A21082">
        <w:rPr>
          <w:color w:val="FF0000"/>
          <w:sz w:val="40"/>
          <w:szCs w:val="40"/>
        </w:rPr>
        <w:t xml:space="preserve">Занятие по </w:t>
      </w:r>
      <w:proofErr w:type="spellStart"/>
      <w:r w:rsidRPr="00A21082">
        <w:rPr>
          <w:color w:val="FF0000"/>
          <w:sz w:val="40"/>
          <w:szCs w:val="40"/>
        </w:rPr>
        <w:t>сенсорике</w:t>
      </w:r>
      <w:proofErr w:type="spellEnd"/>
    </w:p>
    <w:p w:rsidR="00883681" w:rsidRDefault="00883681"/>
    <w:p w:rsidR="00883681" w:rsidRDefault="00883681">
      <w:r w:rsidRPr="00883681">
        <w:t>Малыши младшей группы в первую очередь замечают размеры предметов, а не их количество, поэтому целесообразно для занятий использовать вещи одинаковой величины. Желательно также, чтобы малыш не только смотрел на предметы, но и активно взаимодействовал с ними — мог самостоятельно переставлять, собирать, ощупывать, отбирать по одному из признаков (например, форме или цвету). Это развивает сенсорные способности.</w:t>
      </w:r>
    </w:p>
    <w:p w:rsidR="00DA4A8B" w:rsidRDefault="00DA4A8B">
      <w:r>
        <w:t xml:space="preserve"> В первой младшей группе идет понятия счета, ОДИН или МНОГО (например- один мяч, много мячей, одна кукла, много кукол и т.д.)</w:t>
      </w:r>
    </w:p>
    <w:p w:rsidR="00DA4A8B" w:rsidRDefault="00DA4A8B"/>
    <w:p w:rsidR="00461A86" w:rsidRDefault="00461A86">
      <w:pPr>
        <w:rPr>
          <w:b/>
          <w:i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222D" wp14:editId="4ADB1939">
                <wp:simplePos x="0" y="0"/>
                <wp:positionH relativeFrom="column">
                  <wp:posOffset>884396</wp:posOffset>
                </wp:positionH>
                <wp:positionV relativeFrom="paragraph">
                  <wp:posOffset>303530</wp:posOffset>
                </wp:positionV>
                <wp:extent cx="557213" cy="307181"/>
                <wp:effectExtent l="38100" t="0" r="0" b="3619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307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B004E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69.65pt;margin-top:23.9pt;width:43.9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" adj="10800" fillcolor="#ffc000 [3207]" strokecolor="#7f5f00 [1607]" strokeweight="1pt"/>
            </w:pict>
          </mc:Fallback>
        </mc:AlternateContent>
      </w:r>
      <w:r>
        <w:rPr>
          <w:b/>
          <w:i/>
        </w:rPr>
        <w:t>1 задание</w:t>
      </w:r>
      <w:r w:rsidR="00DA4A8B" w:rsidRPr="00DA4A8B">
        <w:rPr>
          <w:b/>
          <w:i/>
        </w:rPr>
        <w:t>:</w:t>
      </w:r>
      <w:r>
        <w:rPr>
          <w:b/>
          <w:i/>
        </w:rPr>
        <w:t xml:space="preserve"> Из счетных палочек (или</w:t>
      </w:r>
      <w:r w:rsidR="00DA4A8B">
        <w:rPr>
          <w:b/>
          <w:i/>
        </w:rPr>
        <w:t xml:space="preserve"> любых карандашей)</w:t>
      </w:r>
      <w:r>
        <w:rPr>
          <w:b/>
          <w:i/>
        </w:rPr>
        <w:t xml:space="preserve"> соберите фигурки как показано на картинке</w:t>
      </w:r>
    </w:p>
    <w:p w:rsidR="00DA4A8B" w:rsidRDefault="00461A86" w:rsidP="00461A86">
      <w:pPr>
        <w:tabs>
          <w:tab w:val="left" w:pos="2588"/>
        </w:tabs>
      </w:pPr>
      <w:r>
        <w:tab/>
      </w:r>
    </w:p>
    <w:p w:rsidR="00461A86" w:rsidRDefault="00461A86" w:rsidP="00461A86">
      <w:pPr>
        <w:tabs>
          <w:tab w:val="left" w:pos="2588"/>
        </w:tabs>
      </w:pPr>
    </w:p>
    <w:p w:rsidR="00461A86" w:rsidRDefault="00461A86" w:rsidP="00461A86">
      <w:pPr>
        <w:tabs>
          <w:tab w:val="left" w:pos="2588"/>
        </w:tabs>
      </w:pPr>
      <w:r w:rsidRPr="00461A86">
        <w:rPr>
          <w:noProof/>
          <w:lang w:eastAsia="ru-RU"/>
        </w:rPr>
        <w:drawing>
          <wp:inline distT="0" distB="0" distL="0" distR="0">
            <wp:extent cx="5664994" cy="4233266"/>
            <wp:effectExtent l="0" t="0" r="0" b="0"/>
            <wp:docPr id="3" name="Рисунок 3" descr="C:\Users\Павел\Desktop\картинки\niiDqjbLE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картинки\niiDqjbLEh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 r="33787"/>
                    <a:stretch/>
                  </pic:blipFill>
                  <pic:spPr bwMode="auto">
                    <a:xfrm>
                      <a:off x="0" y="0"/>
                      <a:ext cx="5719915" cy="427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082" w:rsidRDefault="00A21082" w:rsidP="00461A86">
      <w:pPr>
        <w:tabs>
          <w:tab w:val="left" w:pos="2588"/>
        </w:tabs>
        <w:rPr>
          <w:b/>
          <w:i/>
        </w:rPr>
      </w:pPr>
    </w:p>
    <w:p w:rsidR="00A21082" w:rsidRDefault="00A21082" w:rsidP="00461A86">
      <w:pPr>
        <w:tabs>
          <w:tab w:val="left" w:pos="2588"/>
        </w:tabs>
        <w:rPr>
          <w:b/>
          <w:i/>
        </w:rPr>
      </w:pPr>
    </w:p>
    <w:p w:rsidR="00A21082" w:rsidRDefault="00A21082" w:rsidP="00461A86">
      <w:pPr>
        <w:tabs>
          <w:tab w:val="left" w:pos="2588"/>
        </w:tabs>
        <w:rPr>
          <w:b/>
          <w:i/>
        </w:rPr>
      </w:pPr>
    </w:p>
    <w:p w:rsidR="00A21082" w:rsidRDefault="00A21082" w:rsidP="00461A86">
      <w:pPr>
        <w:tabs>
          <w:tab w:val="left" w:pos="2588"/>
        </w:tabs>
        <w:rPr>
          <w:b/>
          <w:i/>
        </w:rPr>
      </w:pPr>
    </w:p>
    <w:p w:rsidR="00A21082" w:rsidRDefault="00A21082" w:rsidP="00461A86">
      <w:pPr>
        <w:tabs>
          <w:tab w:val="left" w:pos="2588"/>
        </w:tabs>
        <w:rPr>
          <w:b/>
          <w:i/>
        </w:rPr>
      </w:pPr>
    </w:p>
    <w:p w:rsidR="00A21082" w:rsidRDefault="00A21082" w:rsidP="00461A86">
      <w:pPr>
        <w:tabs>
          <w:tab w:val="left" w:pos="2588"/>
        </w:tabs>
        <w:rPr>
          <w:b/>
          <w:i/>
        </w:rPr>
      </w:pPr>
    </w:p>
    <w:p w:rsidR="00461A86" w:rsidRDefault="00461A86" w:rsidP="00461A86">
      <w:pPr>
        <w:tabs>
          <w:tab w:val="left" w:pos="2588"/>
        </w:tabs>
        <w:rPr>
          <w:b/>
          <w:i/>
        </w:rPr>
      </w:pPr>
      <w:r w:rsidRPr="00461A86">
        <w:rPr>
          <w:b/>
          <w:i/>
        </w:rPr>
        <w:t>2 задание:</w:t>
      </w:r>
      <w:r w:rsidRPr="00461A86">
        <w:t xml:space="preserve"> </w:t>
      </w:r>
      <w:r>
        <w:rPr>
          <w:b/>
          <w:i/>
        </w:rPr>
        <w:t xml:space="preserve"> Д</w:t>
      </w:r>
      <w:r w:rsidRPr="00461A86">
        <w:rPr>
          <w:b/>
          <w:i/>
        </w:rPr>
        <w:t>идактическая игра “Найди такого же цвета”.</w:t>
      </w:r>
    </w:p>
    <w:p w:rsidR="00461A86" w:rsidRPr="00461A86" w:rsidRDefault="00461A86" w:rsidP="00461A86">
      <w:pPr>
        <w:tabs>
          <w:tab w:val="left" w:pos="2588"/>
        </w:tabs>
      </w:pPr>
      <w:r w:rsidRPr="00461A86">
        <w:t xml:space="preserve">Заранее подготавливаем </w:t>
      </w:r>
      <w:r>
        <w:t>игрушку однотонного цвета (красный, синий, зеленый, желтый)</w:t>
      </w:r>
    </w:p>
    <w:p w:rsidR="00461A86" w:rsidRDefault="00461A86" w:rsidP="00461A86">
      <w:pPr>
        <w:tabs>
          <w:tab w:val="left" w:pos="2588"/>
        </w:tabs>
      </w:pPr>
      <w:r>
        <w:t>Показываем эту игрушку ребенку, просим посмотреть</w:t>
      </w:r>
      <w:r w:rsidRPr="00461A86">
        <w:t>, какого цвета у меня игрушка?</w:t>
      </w:r>
    </w:p>
    <w:p w:rsidR="00461A86" w:rsidRDefault="00DF7053" w:rsidP="00461A86">
      <w:pPr>
        <w:tabs>
          <w:tab w:val="left" w:pos="25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1220153</wp:posOffset>
                </wp:positionH>
                <wp:positionV relativeFrom="paragraph">
                  <wp:posOffset>68580</wp:posOffset>
                </wp:positionV>
                <wp:extent cx="300037" cy="192881"/>
                <wp:effectExtent l="38100" t="0" r="5080" b="3619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" cy="1928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9AF05F" id="Стрелка вниз 4" o:spid="_x0000_s1026" type="#_x0000_t67" style="position:absolute;margin-left:96.1pt;margin-top:5.4pt;width:23.6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" adj="10800" fillcolor="#ffc000 [3207]" strokecolor="#7f5f00 [1607]" strokeweight="1pt"/>
            </w:pict>
          </mc:Fallback>
        </mc:AlternateContent>
      </w:r>
      <w:r w:rsidR="00461A86">
        <w:t>Например:</w:t>
      </w:r>
    </w:p>
    <w:p w:rsidR="00461A86" w:rsidRDefault="00DF7053" w:rsidP="00461A86">
      <w:pPr>
        <w:tabs>
          <w:tab w:val="left" w:pos="2588"/>
        </w:tabs>
      </w:pPr>
      <w:r>
        <w:t>Ребенок. Синего.</w:t>
      </w:r>
    </w:p>
    <w:p w:rsidR="00461A86" w:rsidRDefault="00DF7053" w:rsidP="00461A86">
      <w:pPr>
        <w:tabs>
          <w:tab w:val="left" w:pos="2588"/>
        </w:tabs>
      </w:pPr>
      <w:r>
        <w:t>Родитель</w:t>
      </w:r>
      <w:r w:rsidR="00461A86">
        <w:t>. Правильно,</w:t>
      </w:r>
      <w:r>
        <w:t xml:space="preserve"> молодец</w:t>
      </w:r>
      <w:r w:rsidR="00461A86">
        <w:t xml:space="preserve"> у меня в руках </w:t>
      </w:r>
      <w:r>
        <w:t>одна игрушка синего цвета.</w:t>
      </w:r>
    </w:p>
    <w:p w:rsidR="00DF7053" w:rsidRDefault="00DF7053" w:rsidP="00461A86">
      <w:pPr>
        <w:tabs>
          <w:tab w:val="left" w:pos="2588"/>
        </w:tabs>
      </w:pPr>
      <w:r>
        <w:t>П</w:t>
      </w:r>
      <w:r w:rsidR="00461A86">
        <w:t xml:space="preserve">ринеси, пожалуйста, </w:t>
      </w:r>
      <w:r>
        <w:t xml:space="preserve">одну </w:t>
      </w:r>
      <w:r w:rsidR="00461A86">
        <w:t>игрушку такого же цвета.</w:t>
      </w:r>
    </w:p>
    <w:p w:rsidR="00461A86" w:rsidRDefault="00461A86" w:rsidP="00461A86">
      <w:pPr>
        <w:tabs>
          <w:tab w:val="left" w:pos="2588"/>
        </w:tabs>
      </w:pPr>
      <w:r>
        <w:t>Когда ребен</w:t>
      </w:r>
      <w:r w:rsidR="00DF7053">
        <w:t>ок приносит игрушку, родитель</w:t>
      </w:r>
      <w:r>
        <w:t xml:space="preserve"> прикладывает к ней заданную и спрашивает одинакового ли цвета они. После этого ребенок кладет игрушку на стол</w:t>
      </w:r>
      <w:r w:rsidR="00DF7053">
        <w:t>. (Игру проводим несколько раз)</w:t>
      </w:r>
    </w:p>
    <w:p w:rsidR="00A21082" w:rsidRDefault="00A21082" w:rsidP="00A21082">
      <w:pPr>
        <w:tabs>
          <w:tab w:val="left" w:pos="2588"/>
        </w:tabs>
      </w:pPr>
      <w:r>
        <w:t>В конце игры спрашиваем ребенка, сколько у нас игрушек? Одна или много?</w:t>
      </w:r>
    </w:p>
    <w:p w:rsidR="00A21082" w:rsidRDefault="00A21082" w:rsidP="00461A86">
      <w:pPr>
        <w:tabs>
          <w:tab w:val="left" w:pos="2588"/>
        </w:tabs>
      </w:pPr>
    </w:p>
    <w:p w:rsidR="00A21082" w:rsidRDefault="00A21082" w:rsidP="00461A86">
      <w:pPr>
        <w:tabs>
          <w:tab w:val="left" w:pos="2588"/>
        </w:tabs>
      </w:pPr>
      <w:r>
        <w:t>Можно сделать своими руками и использовать на занятии с ребенком вот такие игры:</w:t>
      </w:r>
    </w:p>
    <w:p w:rsidR="00A21082" w:rsidRDefault="00A21082" w:rsidP="00461A86">
      <w:pPr>
        <w:tabs>
          <w:tab w:val="left" w:pos="2588"/>
        </w:tabs>
      </w:pPr>
    </w:p>
    <w:p w:rsidR="00A21082" w:rsidRDefault="00A21082" w:rsidP="00A21082">
      <w:pPr>
        <w:tabs>
          <w:tab w:val="left" w:pos="2588"/>
        </w:tabs>
        <w:jc w:val="center"/>
      </w:pPr>
      <w:r>
        <w:rPr>
          <w:noProof/>
          <w:lang w:eastAsia="ru-RU"/>
        </w:rPr>
        <w:drawing>
          <wp:inline distT="0" distB="0" distL="0" distR="0" wp14:anchorId="3F5F4224" wp14:editId="44792FB3">
            <wp:extent cx="4993482" cy="4686439"/>
            <wp:effectExtent l="0" t="0" r="0" b="0"/>
            <wp:docPr id="2" name="Рисунок 2" descr="https://www.maam.ru/upload/blogs/detsad-260717-150298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60717-1502988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r="11299" b="7051"/>
                    <a:stretch/>
                  </pic:blipFill>
                  <pic:spPr bwMode="auto">
                    <a:xfrm>
                      <a:off x="0" y="0"/>
                      <a:ext cx="4990815" cy="46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082" w:rsidRDefault="00A21082" w:rsidP="00A21082">
      <w:pPr>
        <w:tabs>
          <w:tab w:val="left" w:pos="2588"/>
        </w:tabs>
        <w:jc w:val="center"/>
      </w:pPr>
    </w:p>
    <w:p w:rsidR="00A21082" w:rsidRDefault="00A21082" w:rsidP="00E81079">
      <w:pPr>
        <w:tabs>
          <w:tab w:val="left" w:pos="2588"/>
        </w:tabs>
      </w:pPr>
    </w:p>
    <w:p w:rsidR="00A21082" w:rsidRDefault="00A21082" w:rsidP="00A21082">
      <w:pPr>
        <w:tabs>
          <w:tab w:val="left" w:pos="2588"/>
        </w:tabs>
      </w:pPr>
      <w:r>
        <w:lastRenderedPageBreak/>
        <w:t>Или вот такие:</w:t>
      </w:r>
    </w:p>
    <w:p w:rsidR="00A21082" w:rsidRDefault="00A21082" w:rsidP="00461A86">
      <w:pPr>
        <w:tabs>
          <w:tab w:val="left" w:pos="2588"/>
        </w:tabs>
      </w:pPr>
      <w:r>
        <w:rPr>
          <w:noProof/>
          <w:lang w:eastAsia="ru-RU"/>
        </w:rPr>
        <w:drawing>
          <wp:inline distT="0" distB="0" distL="0" distR="0" wp14:anchorId="1D767A99" wp14:editId="394C14F5">
            <wp:extent cx="5940425" cy="3972893"/>
            <wp:effectExtent l="0" t="0" r="3175" b="8890"/>
            <wp:docPr id="5" name="Рисунок 5" descr="https://madeheart.com/media/productphoto/933/29491503/1_0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deheart.com/media/productphoto/933/29491503/1_06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82" w:rsidRDefault="00A21082" w:rsidP="00461A86">
      <w:pPr>
        <w:tabs>
          <w:tab w:val="left" w:pos="2588"/>
        </w:tabs>
      </w:pPr>
      <w:r>
        <w:rPr>
          <w:noProof/>
          <w:lang w:eastAsia="ru-RU"/>
        </w:rPr>
        <w:drawing>
          <wp:inline distT="0" distB="0" distL="0" distR="0">
            <wp:extent cx="5940425" cy="4461599"/>
            <wp:effectExtent l="0" t="0" r="3175" b="0"/>
            <wp:docPr id="6" name="Рисунок 6" descr="https://i02.fotocdn.net/s109/eef58d725549af4e/public_pin_m/241678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2.fotocdn.net/s109/eef58d725549af4e/public_pin_m/2416783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53" w:rsidRDefault="00DF7053" w:rsidP="00461A86">
      <w:pPr>
        <w:tabs>
          <w:tab w:val="left" w:pos="2588"/>
        </w:tabs>
      </w:pPr>
    </w:p>
    <w:p w:rsidR="00DF7053" w:rsidRPr="00461A86" w:rsidRDefault="00A21082" w:rsidP="00461A86">
      <w:pPr>
        <w:tabs>
          <w:tab w:val="left" w:pos="2588"/>
        </w:tabs>
      </w:pPr>
      <w:r>
        <w:t>Эти игры помогут закрепить ребенку знание цвета, способность ориентировать</w:t>
      </w:r>
      <w:r w:rsidR="00E81079">
        <w:t xml:space="preserve">ся </w:t>
      </w:r>
      <w:bookmarkStart w:id="0" w:name="_GoBack"/>
      <w:bookmarkEnd w:id="0"/>
      <w:r>
        <w:t xml:space="preserve"> в цветовом многообразии и развить моторные навыки действия с предметом.</w:t>
      </w:r>
    </w:p>
    <w:sectPr w:rsidR="00DF7053" w:rsidRPr="00461A86" w:rsidSect="00DF705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6F"/>
    <w:rsid w:val="00425017"/>
    <w:rsid w:val="00461A86"/>
    <w:rsid w:val="004E736F"/>
    <w:rsid w:val="00883681"/>
    <w:rsid w:val="00A21082"/>
    <w:rsid w:val="00DA4A8B"/>
    <w:rsid w:val="00DF7053"/>
    <w:rsid w:val="00E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6</cp:revision>
  <dcterms:created xsi:type="dcterms:W3CDTF">2020-04-11T06:13:00Z</dcterms:created>
  <dcterms:modified xsi:type="dcterms:W3CDTF">2020-04-12T08:49:00Z</dcterms:modified>
</cp:coreProperties>
</file>