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B6" w:rsidRPr="00443501" w:rsidRDefault="00443501" w:rsidP="00443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3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1A162" wp14:editId="0848F609">
            <wp:extent cx="6381074" cy="9692284"/>
            <wp:effectExtent l="1587" t="0" r="2858" b="2857"/>
            <wp:docPr id="6" name="Рисунок 6" descr="C:\Users\admin\Pictures\Сканы\Скан_202409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Сканы\Скан_20240909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3" t="3336" r="1528" b="338"/>
                    <a:stretch/>
                  </pic:blipFill>
                  <pic:spPr bwMode="auto">
                    <a:xfrm rot="5400000">
                      <a:off x="0" y="0"/>
                      <a:ext cx="6388812" cy="97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F6BF5" w:rsidRPr="00867EAA" w:rsidRDefault="003F6BF5" w:rsidP="003F6BF5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Содержание:</w:t>
      </w:r>
    </w:p>
    <w:p w:rsidR="003F6BF5" w:rsidRDefault="003F6BF5" w:rsidP="00867EAA">
      <w:pPr>
        <w:tabs>
          <w:tab w:val="center" w:pos="7285"/>
          <w:tab w:val="left" w:pos="894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3F6BF5" w:rsidRDefault="003F6BF5" w:rsidP="00867EAA">
      <w:pPr>
        <w:tabs>
          <w:tab w:val="center" w:pos="7285"/>
          <w:tab w:val="left" w:pos="894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13041"/>
        <w:gridCol w:w="1211"/>
      </w:tblGrid>
      <w:tr w:rsidR="003F6BF5" w:rsidTr="003F6BF5">
        <w:tc>
          <w:tcPr>
            <w:tcW w:w="534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041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сведения об образовательном учреждении                      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P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6BF5" w:rsidTr="003F6BF5">
        <w:tc>
          <w:tcPr>
            <w:tcW w:w="534" w:type="dxa"/>
          </w:tcPr>
          <w:p w:rsidR="003F6BF5" w:rsidRPr="00867EAA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041" w:type="dxa"/>
          </w:tcPr>
          <w:p w:rsidR="003F6BF5" w:rsidRPr="00867EAA" w:rsidRDefault="003F6BF5" w:rsidP="003F6BF5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годовых задач                                                               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P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BF5" w:rsidTr="003F6BF5">
        <w:tc>
          <w:tcPr>
            <w:tcW w:w="534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041" w:type="dxa"/>
          </w:tcPr>
          <w:p w:rsidR="003F6BF5" w:rsidRPr="00867EAA" w:rsidRDefault="003F6BF5" w:rsidP="003F6BF5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Организационно-управленческая деятельность                           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6BF5" w:rsidTr="003F6BF5">
        <w:tc>
          <w:tcPr>
            <w:tcW w:w="534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041" w:type="dxa"/>
          </w:tcPr>
          <w:p w:rsidR="003F6BF5" w:rsidRPr="00867EAA" w:rsidRDefault="003F6BF5" w:rsidP="003F6BF5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педагогическими кадрами                                               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6BF5" w:rsidTr="003F6BF5">
        <w:tc>
          <w:tcPr>
            <w:tcW w:w="534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041" w:type="dxa"/>
          </w:tcPr>
          <w:p w:rsidR="003F6BF5" w:rsidRPr="00867EAA" w:rsidRDefault="003F6BF5" w:rsidP="003F6BF5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деятельности с </w:t>
            </w:r>
            <w:proofErr w:type="gramStart"/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6BF5" w:rsidTr="003F6BF5">
        <w:tc>
          <w:tcPr>
            <w:tcW w:w="534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041" w:type="dxa"/>
          </w:tcPr>
          <w:p w:rsidR="003F6BF5" w:rsidRPr="00867EAA" w:rsidRDefault="003F6BF5" w:rsidP="003F6BF5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родителями (законными представителями)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F6BF5" w:rsidTr="003F6BF5">
        <w:tc>
          <w:tcPr>
            <w:tcW w:w="534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041" w:type="dxa"/>
          </w:tcPr>
          <w:p w:rsidR="003F6BF5" w:rsidRPr="00867EAA" w:rsidRDefault="003F6BF5" w:rsidP="003F6BF5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Хозяйственная деятельность и безопасность                             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6BF5" w:rsidTr="003F6BF5">
        <w:tc>
          <w:tcPr>
            <w:tcW w:w="534" w:type="dxa"/>
          </w:tcPr>
          <w:p w:rsidR="003F6BF5" w:rsidRDefault="003F6BF5" w:rsidP="00867EAA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3F6BF5" w:rsidRPr="00867EAA" w:rsidRDefault="003F6BF5" w:rsidP="003F6BF5">
            <w:pPr>
              <w:tabs>
                <w:tab w:val="center" w:pos="7285"/>
                <w:tab w:val="left" w:pos="89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867EAA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867EAA">
              <w:rPr>
                <w:rFonts w:ascii="Times New Roman" w:hAnsi="Times New Roman"/>
                <w:sz w:val="24"/>
                <w:szCs w:val="24"/>
              </w:rPr>
              <w:t xml:space="preserve"> - аналитической деятельности                                                                                                                 </w:t>
            </w:r>
          </w:p>
        </w:tc>
        <w:tc>
          <w:tcPr>
            <w:tcW w:w="1211" w:type="dxa"/>
          </w:tcPr>
          <w:p w:rsidR="003F6BF5" w:rsidRDefault="003F6BF5" w:rsidP="003F6BF5">
            <w:pPr>
              <w:tabs>
                <w:tab w:val="center" w:pos="7285"/>
                <w:tab w:val="left" w:pos="89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867EAA" w:rsidRPr="00867EAA" w:rsidRDefault="00867EAA" w:rsidP="00867EAA">
      <w:pPr>
        <w:tabs>
          <w:tab w:val="center" w:pos="7285"/>
          <w:tab w:val="left" w:pos="894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32B6B" w:rsidRPr="00867EAA" w:rsidRDefault="00632B6B" w:rsidP="00632B6B">
      <w:pPr>
        <w:numPr>
          <w:ilvl w:val="0"/>
          <w:numId w:val="2"/>
        </w:numPr>
        <w:spacing w:after="0" w:line="240" w:lineRule="auto"/>
        <w:ind w:right="141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7EA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lastRenderedPageBreak/>
        <w:t>Общие сведения об образовательном учреждении</w:t>
      </w:r>
      <w:r w:rsidRPr="00867E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632B6B" w:rsidRPr="00867EAA" w:rsidRDefault="00632B6B" w:rsidP="00632B6B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1061"/>
      </w:tblGrid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52» г. Ярославль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Департамент образования г. Ярославля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Функционирует в статусе детского сада с 1997 года</w:t>
            </w:r>
          </w:p>
        </w:tc>
      </w:tr>
      <w:tr w:rsidR="00632B6B" w:rsidRPr="00867EAA" w:rsidTr="00632B6B">
        <w:trPr>
          <w:trHeight w:val="5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Утверждён: приказом </w:t>
            </w:r>
            <w:proofErr w:type="gramStart"/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08.05.2015</w:t>
            </w:r>
          </w:p>
        </w:tc>
      </w:tr>
      <w:tr w:rsidR="00632B6B" w:rsidRPr="00867EAA" w:rsidTr="00632B6B">
        <w:trPr>
          <w:trHeight w:val="74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Лицензирование</w:t>
            </w:r>
          </w:p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 осуществление образовательной деятельности МДОУ «Детский сад № 52»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лицензия № 162/15 от 21.07. 2015 года (бессрочная)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7.00 до 19.00 часов по пятидневной рабочей неделе</w:t>
            </w:r>
          </w:p>
        </w:tc>
      </w:tr>
      <w:tr w:rsidR="00632B6B" w:rsidRPr="00867EAA" w:rsidTr="00632B6B">
        <w:trPr>
          <w:trHeight w:val="25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групп</w:t>
            </w:r>
          </w:p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B" w:rsidRPr="00867EAA" w:rsidRDefault="00632B6B" w:rsidP="00632B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групп</w:t>
            </w:r>
          </w:p>
          <w:p w:rsidR="00632B6B" w:rsidRPr="00867EAA" w:rsidRDefault="00632B6B" w:rsidP="00632B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73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Возраст детей посещающих детский сад </w:t>
            </w:r>
          </w:p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 года 6 месяцев  до прекращения образовательных отношений</w:t>
            </w:r>
          </w:p>
        </w:tc>
      </w:tr>
      <w:tr w:rsidR="00632B6B" w:rsidRPr="00867EAA" w:rsidTr="00D77BB7">
        <w:trPr>
          <w:trHeight w:val="23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B7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</w:t>
            </w:r>
            <w:r w:rsidR="00D77BB7"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ь воспитанников </w:t>
            </w:r>
            <w:proofErr w:type="gramStart"/>
            <w:r w:rsidR="00D77BB7"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="00D77BB7"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632B6B" w:rsidRPr="00867EAA" w:rsidRDefault="00D77BB7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01. 09. 2024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D77BB7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 человек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tabs>
                <w:tab w:val="left" w:pos="284"/>
              </w:tabs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Группы оздоровительной направленности для детей требующих длительного лечения: </w:t>
            </w:r>
            <w:r w:rsidRPr="0086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дошкольного образования муниципального дошкольного образовательного учреждения «Детский сад № 52»,  разработана в соответствии с Федеральным государственным образовательным станда</w:t>
            </w:r>
            <w:r w:rsidR="00D23951" w:rsidRPr="0086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ртом дошкольного образования и </w:t>
            </w:r>
            <w:r w:rsidRPr="0086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образовательной программой дошкольного образования.</w:t>
            </w:r>
            <w:r w:rsidRPr="00867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3951" w:rsidRPr="00867EAA" w:rsidRDefault="00D23951" w:rsidP="00632B6B">
            <w:pPr>
              <w:tabs>
                <w:tab w:val="left" w:pos="284"/>
              </w:tabs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Группа комбинированной направленности для детей с ТНР: адаптированная образовательная программа для детей с ТНР, разработанная на основе Федеральной образовательной программы дошкольного образования для детей с ТНР и Федерального образовательного стандарта дошкольного образования.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 И О заведующего</w:t>
            </w:r>
          </w:p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Новикова Анна Сергеевна</w:t>
            </w:r>
          </w:p>
        </w:tc>
      </w:tr>
      <w:tr w:rsidR="00632B6B" w:rsidRPr="00867EAA" w:rsidTr="00632B6B">
        <w:trPr>
          <w:trHeight w:val="41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 И О старшего воспитателя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ind w:right="79"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Скворцова Оксана Анатольевна</w:t>
            </w:r>
          </w:p>
          <w:p w:rsidR="00632B6B" w:rsidRPr="00867EAA" w:rsidRDefault="00632B6B" w:rsidP="00632B6B">
            <w:pPr>
              <w:spacing w:after="0"/>
              <w:ind w:right="79"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32B6B" w:rsidRPr="00867EAA" w:rsidTr="00632B6B">
        <w:trPr>
          <w:trHeight w:val="41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before="100" w:after="0"/>
              <w:ind w:right="79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32B6B" w:rsidRPr="00867EAA" w:rsidTr="00632B6B">
        <w:trPr>
          <w:trHeight w:val="4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before="100" w:after="0"/>
              <w:ind w:right="79" w:firstLine="709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Воронцова Ирина Александровна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6400"/>
                <w:sz w:val="24"/>
                <w:szCs w:val="24"/>
              </w:rPr>
              <w:t xml:space="preserve"> 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Ярославль, ул. Маяковского 63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Телефон/факс: 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24-03-15</w:t>
            </w:r>
          </w:p>
        </w:tc>
      </w:tr>
      <w:tr w:rsidR="00632B6B" w:rsidRPr="00443501" w:rsidTr="00632B6B">
        <w:trPr>
          <w:trHeight w:val="53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E-mail: 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7EA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yardou052.yaroslavl@yarregion.ru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867EA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yardou052</w:t>
            </w:r>
            <w:r w:rsidRPr="00867EA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@yandex.ru</w:t>
            </w:r>
          </w:p>
        </w:tc>
      </w:tr>
      <w:tr w:rsidR="00632B6B" w:rsidRPr="00867EAA" w:rsidTr="00632B6B">
        <w:trPr>
          <w:trHeight w:val="2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Сайт МДОУ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Сайт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 </w:t>
            </w: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67EAA">
              <w:rPr>
                <w:rFonts w:ascii="Times New Roman" w:eastAsia="Calibri" w:hAnsi="Times New Roman" w:cs="Times New Roman"/>
                <w:color w:val="006400"/>
                <w:sz w:val="24"/>
                <w:szCs w:val="24"/>
                <w:bdr w:val="none" w:sz="0" w:space="0" w:color="auto" w:frame="1"/>
              </w:rPr>
              <w:t> https://mdou52.edu.yar.ru/</w:t>
            </w:r>
          </w:p>
        </w:tc>
      </w:tr>
      <w:tr w:rsidR="00632B6B" w:rsidRPr="00867EAA" w:rsidTr="00632B6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Сотрудничество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Департаментом образования мэрии г. Ярославля, Институтом развития образования, ЯГПУ, ГЦРО г. Ярославля, ГУ ЯО ЦО и ККО, центром диагностики и коррекции «Развитие», ГБУ ЯО «Пожарно-спасательная служба Ярославской области», ГИБДД, библиотека № 9, </w:t>
            </w:r>
          </w:p>
        </w:tc>
      </w:tr>
      <w:tr w:rsidR="00632B6B" w:rsidRPr="00867EAA" w:rsidTr="00632B6B">
        <w:trPr>
          <w:trHeight w:val="52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детьми работают специалисты: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Инструктор по физической культуре: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Петухова Мария Александровна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квалификационная категория – </w:t>
            </w:r>
            <w:r w:rsidRPr="00867EA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первая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–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высшее педагогическое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стаж работы:  </w:t>
            </w:r>
            <w:r w:rsidR="00867EAA"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года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Музыкальный руководитель: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Егорова Юлия Егоровна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валификационная категория –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–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высшее педагогическое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таж работы: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Учителя-логопеды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Лымарева</w:t>
            </w:r>
            <w:proofErr w:type="spellEnd"/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Ирина Александровна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квалификационная категория –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занимаемой должности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-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педагогическое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стаж работы в должности учитель – логопед: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867EAA"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лет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Бойко Александра Геннадьевна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квалификационная категория –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аттестована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-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педагогическое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стаж работы в должности учитель – логопед: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867EAA"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года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Педагог-психолог: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Пелевина Вера Андреевна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квалификационная категория –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-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педагогическое 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стаж работы в должности педагог-психолог: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867EAA"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2B6B" w:rsidRPr="00867EAA" w:rsidRDefault="00632B6B" w:rsidP="00632B6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32B6B" w:rsidRPr="00867EAA" w:rsidRDefault="00632B6B" w:rsidP="00632B6B">
      <w:pPr>
        <w:spacing w:after="0"/>
        <w:ind w:right="14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2B6B" w:rsidRPr="00867EAA" w:rsidRDefault="00632B6B" w:rsidP="00632B6B">
      <w:pPr>
        <w:spacing w:after="0"/>
        <w:ind w:right="14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Реализация годовых задач.</w:t>
      </w:r>
    </w:p>
    <w:p w:rsidR="00632B6B" w:rsidRPr="00867EAA" w:rsidRDefault="00632B6B" w:rsidP="00632B6B">
      <w:pPr>
        <w:shd w:val="clear" w:color="auto" w:fill="FFFFFF"/>
        <w:spacing w:before="30" w:after="30" w:line="240" w:lineRule="auto"/>
        <w:ind w:righ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AA">
        <w:rPr>
          <w:rFonts w:ascii="Times New Roman" w:eastAsia="Calibri" w:hAnsi="Times New Roman" w:cs="Times New Roman"/>
          <w:sz w:val="24"/>
          <w:szCs w:val="24"/>
        </w:rPr>
        <w:t>По результатам внутренней оценки качества образования</w:t>
      </w:r>
      <w:r w:rsidR="00E06355" w:rsidRPr="00867EAA">
        <w:rPr>
          <w:rFonts w:ascii="Times New Roman" w:eastAsia="Calibri" w:hAnsi="Times New Roman" w:cs="Times New Roman"/>
          <w:sz w:val="24"/>
          <w:szCs w:val="24"/>
        </w:rPr>
        <w:t xml:space="preserve"> МДОУ «Детский сад № 52» за 2023 </w:t>
      </w:r>
      <w:r w:rsidRPr="00867EAA">
        <w:rPr>
          <w:rFonts w:ascii="Times New Roman" w:eastAsia="Calibri" w:hAnsi="Times New Roman" w:cs="Times New Roman"/>
          <w:sz w:val="24"/>
          <w:szCs w:val="24"/>
        </w:rPr>
        <w:t>-</w:t>
      </w:r>
      <w:r w:rsidR="00E06355" w:rsidRPr="00867EAA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867EAA">
        <w:rPr>
          <w:rFonts w:ascii="Times New Roman" w:eastAsia="Calibri" w:hAnsi="Times New Roman" w:cs="Times New Roman"/>
          <w:sz w:val="24"/>
          <w:szCs w:val="24"/>
        </w:rPr>
        <w:t xml:space="preserve"> учебный год, с учетом направлений программы развития ДОУ определены и утверждены Педагогическим советом от </w:t>
      </w:r>
      <w:r w:rsidR="00C12253" w:rsidRPr="00867EAA">
        <w:rPr>
          <w:rFonts w:ascii="Times New Roman" w:eastAsia="Calibri" w:hAnsi="Times New Roman" w:cs="Times New Roman"/>
          <w:sz w:val="24"/>
          <w:szCs w:val="24"/>
        </w:rPr>
        <w:t>22.05.24</w:t>
      </w:r>
      <w:r w:rsidRPr="00867EAA">
        <w:rPr>
          <w:rFonts w:ascii="Times New Roman" w:eastAsia="Calibri" w:hAnsi="Times New Roman" w:cs="Times New Roman"/>
          <w:sz w:val="24"/>
          <w:szCs w:val="24"/>
        </w:rPr>
        <w:t xml:space="preserve"> г. цель и </w:t>
      </w:r>
      <w:r w:rsidR="00E06355" w:rsidRPr="00867EAA">
        <w:rPr>
          <w:rFonts w:ascii="Times New Roman" w:eastAsia="Calibri" w:hAnsi="Times New Roman" w:cs="Times New Roman"/>
          <w:sz w:val="24"/>
          <w:szCs w:val="24"/>
        </w:rPr>
        <w:t>задачи работы учреждения на 2024 – 2025</w:t>
      </w:r>
      <w:r w:rsidRPr="00867EAA">
        <w:rPr>
          <w:rFonts w:ascii="Times New Roman" w:eastAsia="Calibri" w:hAnsi="Times New Roman" w:cs="Times New Roman"/>
          <w:sz w:val="24"/>
          <w:szCs w:val="24"/>
        </w:rPr>
        <w:t xml:space="preserve"> учебный год: </w:t>
      </w:r>
    </w:p>
    <w:p w:rsidR="00632B6B" w:rsidRPr="00867EAA" w:rsidRDefault="00632B6B" w:rsidP="00632B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B6B" w:rsidRPr="00867EAA" w:rsidRDefault="00632B6B" w:rsidP="00632B6B">
      <w:pPr>
        <w:shd w:val="clear" w:color="auto" w:fill="FFFFFF"/>
        <w:spacing w:before="30" w:after="30" w:line="240" w:lineRule="auto"/>
        <w:ind w:righ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t>Цель работы</w:t>
      </w:r>
      <w:r w:rsidRPr="00867E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7EAA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условий реализации образовательного процесса в ДОУ в соответствии с современными    требованиями.</w:t>
      </w:r>
    </w:p>
    <w:p w:rsidR="00632B6B" w:rsidRPr="00867EAA" w:rsidRDefault="00632B6B" w:rsidP="00632B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B6B" w:rsidRPr="00867EAA" w:rsidRDefault="00632B6B" w:rsidP="00632B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t>Основные задачи:</w:t>
      </w:r>
    </w:p>
    <w:p w:rsidR="007B4966" w:rsidRPr="00867EAA" w:rsidRDefault="006B3026" w:rsidP="006B3026">
      <w:pPr>
        <w:spacing w:after="0"/>
        <w:ind w:firstLine="709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1. </w:t>
      </w:r>
      <w:r w:rsidR="001556BB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="007B4966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пробировать и внедрить</w:t>
      </w:r>
      <w:r w:rsidR="001556BB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B4966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работу с детьми </w:t>
      </w:r>
      <w:r w:rsidR="009333A4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технологии</w:t>
      </w:r>
      <w:r w:rsidR="007B4966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метод</w:t>
      </w:r>
      <w:r w:rsidR="009333A4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</w:t>
      </w:r>
      <w:r w:rsidR="007B4966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прием</w:t>
      </w:r>
      <w:r w:rsidR="009333A4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ы, способствующие</w:t>
      </w:r>
      <w:r w:rsidR="007B4966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становлению их субъектной позиции </w:t>
      </w:r>
      <w:r w:rsidR="009333A4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образовательном</w:t>
      </w:r>
      <w:r w:rsidR="007B4966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пр</w:t>
      </w:r>
      <w:r w:rsidR="009333A4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оцессе</w:t>
      </w:r>
      <w:r w:rsidR="007B4966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(речевая активность, совместное планирование, учет интересов детей, право выбора и т.п.).</w:t>
      </w:r>
    </w:p>
    <w:p w:rsidR="00E06355" w:rsidRPr="00867EAA" w:rsidRDefault="00E06355" w:rsidP="006B302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2. </w:t>
      </w:r>
      <w:r w:rsidR="00C12253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Совершенствовать</w:t>
      </w:r>
      <w:r w:rsidR="00C12253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2F5B8B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систему</w:t>
      </w:r>
      <w:r w:rsidR="002A0C78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работы по</w:t>
      </w:r>
      <w:r w:rsidR="00D23951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организации</w:t>
      </w:r>
      <w:r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театрализованной деятельности с воспитанниками.</w:t>
      </w:r>
    </w:p>
    <w:p w:rsidR="00E06355" w:rsidRPr="00867EAA" w:rsidRDefault="002F5B8B" w:rsidP="006B302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3. </w:t>
      </w:r>
      <w:r w:rsidR="00FE59A8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Продолжить </w:t>
      </w:r>
      <w:r w:rsidR="00FE59A8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="00C12253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озда</w:t>
      </w:r>
      <w:r w:rsidR="00FE59A8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ва</w:t>
      </w:r>
      <w:r w:rsidR="00C12253" w:rsidRPr="00867EA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ть</w:t>
      </w:r>
      <w:r w:rsidR="00C12253"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867EA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условия для построения конструктивно-партнерских взаимоотношений с семьями воспитанников  с целью более активного вовлечения их в реализацию образовательного процесса.</w:t>
      </w:r>
    </w:p>
    <w:p w:rsidR="00632B6B" w:rsidRPr="00867EAA" w:rsidRDefault="00632B6B" w:rsidP="00632B6B">
      <w:pPr>
        <w:shd w:val="clear" w:color="auto" w:fill="FFFFFF"/>
        <w:spacing w:before="30" w:after="30"/>
        <w:rPr>
          <w:rFonts w:ascii="Times New Roman" w:eastAsia="Calibri" w:hAnsi="Times New Roman" w:cs="Times New Roman"/>
          <w:sz w:val="24"/>
          <w:szCs w:val="24"/>
        </w:rPr>
      </w:pPr>
    </w:p>
    <w:p w:rsidR="00632B6B" w:rsidRPr="00867EAA" w:rsidRDefault="00632B6B" w:rsidP="00632B6B">
      <w:pPr>
        <w:shd w:val="clear" w:color="auto" w:fill="FFFFFF"/>
        <w:spacing w:before="30" w:after="30" w:line="240" w:lineRule="auto"/>
        <w:ind w:left="8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6B" w:rsidRPr="00867EAA" w:rsidRDefault="00632B6B" w:rsidP="00632B6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867EAA" w:rsidRPr="00867EAA">
        <w:rPr>
          <w:rFonts w:ascii="Times New Roman" w:eastAsia="Calibri" w:hAnsi="Times New Roman" w:cs="Times New Roman"/>
          <w:b/>
          <w:sz w:val="24"/>
          <w:szCs w:val="24"/>
        </w:rPr>
        <w:t>Организационно – управленческая деятельность</w:t>
      </w:r>
    </w:p>
    <w:p w:rsidR="00632B6B" w:rsidRPr="00867EAA" w:rsidRDefault="00632B6B" w:rsidP="00632B6B">
      <w:pPr>
        <w:spacing w:after="0" w:line="240" w:lineRule="auto"/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5"/>
        <w:gridCol w:w="3260"/>
        <w:gridCol w:w="2126"/>
        <w:gridCol w:w="2126"/>
      </w:tblGrid>
      <w:tr w:rsidR="00632B6B" w:rsidRPr="00867EAA" w:rsidTr="00632B6B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№   п\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632B6B" w:rsidRPr="00867EAA" w:rsidTr="00632B6B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родителями, составление списков воспитанников.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Чернова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приказов на начало учебного года:  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- Об охране труда и соблюдении ТБ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●П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пожарной безопасности                  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●О назначении ответственных лиц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●О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усилении контроля                       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●Об усилении мер по обеспечению безопасности жизни и здоровья детей во время образовательного процесса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●О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б установлении противопожарного режима, АТЗ и другие приказы.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документов, методических писем.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необходимых локальных актов:</w:t>
            </w:r>
          </w:p>
          <w:p w:rsidR="00632B6B" w:rsidRPr="00867EAA" w:rsidRDefault="00632B6B" w:rsidP="00632B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воспитатели: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Делопроизводитель:</w:t>
            </w:r>
          </w:p>
          <w:p w:rsidR="00632B6B" w:rsidRPr="00867EAA" w:rsidRDefault="002A0C78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Чернова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работникам ДОУ для выполнения функциональных обязанностей.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работы сотрудников на новый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оз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подписной компании на периодические издания.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по охране труда и безопасности жизнедеятельности.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охране труда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графиков отпусков.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работниками медосмотров и </w:t>
            </w: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эпидемиологического минимума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Воронцова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и сдача отчетов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Воронцова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программах: АСИОУ, АИСДОУ, СБИС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2B6B" w:rsidRPr="00867EAA" w:rsidRDefault="00632B6B" w:rsidP="00632B6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6B" w:rsidRPr="00867EAA" w:rsidRDefault="00632B6B" w:rsidP="00867E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4.  </w:t>
      </w:r>
      <w:r w:rsidR="00867EAA" w:rsidRPr="00867EAA">
        <w:rPr>
          <w:rFonts w:ascii="Times New Roman" w:eastAsia="Calibri" w:hAnsi="Times New Roman" w:cs="Times New Roman"/>
          <w:b/>
          <w:sz w:val="24"/>
          <w:szCs w:val="24"/>
        </w:rPr>
        <w:t>Работа с педагогическими кадрами</w:t>
      </w:r>
    </w:p>
    <w:p w:rsidR="00632B6B" w:rsidRPr="00867EAA" w:rsidRDefault="00632B6B" w:rsidP="00632B6B">
      <w:pPr>
        <w:spacing w:before="60"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60" w:type="dxa"/>
        <w:jc w:val="center"/>
        <w:tblInd w:w="-5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230"/>
        <w:gridCol w:w="3260"/>
        <w:gridCol w:w="2126"/>
        <w:gridCol w:w="2196"/>
      </w:tblGrid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№п\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632B6B" w:rsidRPr="00867EAA" w:rsidTr="00632B6B">
        <w:trPr>
          <w:trHeight w:val="30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632B6B" w:rsidRPr="00867EAA" w:rsidTr="00632B6B">
        <w:trPr>
          <w:trHeight w:val="195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Оперативные  совещания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 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безопасности, охране труда.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охране труда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охране труда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охране жизни и здоровья детей для сотрудников ДОУ и сотрудников сторонних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охране труда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для работников ДОУ «Должностные обязанности»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МДОУ: Новикова А.С.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«Информационная безопасность»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 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117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тарификации кадров. 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 Новикова А.С.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103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сводной таблицы качественного анализа кадров по стажу, образованию, квалификационной категории.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педагогического состава по уровню образования и уровню квалификации.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103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 кадров (приложение 1.1)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103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графика аттестации педагогов 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1.2)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103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повышения квалификации педагогов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1.3)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103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сводной таблицы «Самообразование педагогов» (приложение 1.4)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70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методическом кабинете (аналитическая деятельность, работа с документами, обеспечение информационно-методической среды, обеспечение доступа к сведениям об образовательной деятельности, организация деятельности групп, учебно-методическое обеспечение)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1.5)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378"/>
          <w:jc w:val="center"/>
        </w:trPr>
        <w:tc>
          <w:tcPr>
            <w:tcW w:w="1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СОЦИАЛЬНОЙ АКТИВНОСТИ И ПРОФЕССИОНАЛЬНОЙ КОМПЕТЕНТНОСТИ ПЕДАГОГОВ</w:t>
            </w:r>
          </w:p>
        </w:tc>
      </w:tr>
      <w:tr w:rsidR="00632B6B" w:rsidRPr="00867EAA" w:rsidTr="00632B6B">
        <w:trPr>
          <w:trHeight w:val="131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научно-методического сопровождения педаг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огов, которые аттестуются в 2024 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1.6)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99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план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 педагогических советов на 2024-2025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32B6B" w:rsidRPr="00867EAA" w:rsidRDefault="00E35965" w:rsidP="008D5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1.7)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Скворцова О.А.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плана педагогических часов </w:t>
            </w:r>
          </w:p>
          <w:p w:rsidR="00632B6B" w:rsidRPr="00867EAA" w:rsidRDefault="00632B6B" w:rsidP="00E359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35965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1.8)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E35965">
            <w:pPr>
              <w:tabs>
                <w:tab w:val="left" w:pos="3525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E35965"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наставничества в ДОУ</w:t>
            </w:r>
          </w:p>
          <w:p w:rsidR="00E35965" w:rsidRPr="00867EAA" w:rsidRDefault="00E35965" w:rsidP="00E35965">
            <w:pPr>
              <w:tabs>
                <w:tab w:val="left" w:pos="3525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(Приложение 1.9)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 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tabs>
                <w:tab w:val="left" w:pos="3525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творческих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 (по итогам реализации планов по самообразованию).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476"/>
          <w:jc w:val="center"/>
        </w:trPr>
        <w:tc>
          <w:tcPr>
            <w:tcW w:w="1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КОНТРОЛЬНО-АНАЛИТИЧЕСКАЯ ДЕЯТЕЛЬНОСТЬ</w:t>
            </w:r>
          </w:p>
        </w:tc>
      </w:tr>
      <w:tr w:rsidR="00632B6B" w:rsidRPr="00867EAA" w:rsidTr="00632B6B">
        <w:trPr>
          <w:trHeight w:val="69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контроля в соответствии с ВСОКО ДОУ, с календарным планом воспитательной работы в ДОУ.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1.10)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2B6B" w:rsidRPr="00867EAA" w:rsidRDefault="00632B6B" w:rsidP="00632B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B6B" w:rsidRPr="00867EAA" w:rsidRDefault="00632B6B" w:rsidP="00632B6B">
      <w:pPr>
        <w:spacing w:before="60" w:after="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B6B" w:rsidRPr="00867EAA" w:rsidRDefault="00632B6B" w:rsidP="00632B6B">
      <w:pPr>
        <w:spacing w:before="60" w:after="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67EAA"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деятельности с </w:t>
      </w:r>
      <w:proofErr w:type="gramStart"/>
      <w:r w:rsidR="00867EAA" w:rsidRPr="00867EAA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</w:p>
    <w:p w:rsidR="00632B6B" w:rsidRPr="00867EAA" w:rsidRDefault="00632B6B" w:rsidP="00632B6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9"/>
        <w:gridCol w:w="3259"/>
        <w:gridCol w:w="2131"/>
        <w:gridCol w:w="2131"/>
      </w:tblGrid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632B6B" w:rsidRPr="00867EAA" w:rsidTr="00632B6B">
        <w:trPr>
          <w:trHeight w:val="40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образовательной программы ДОУ</w:t>
            </w: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- расписани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е занятий на период с 01.09.2024 по 31.05.2025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2.1)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- расписание занятий в музыкально-спорти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вном зале на период с 01.09.2024 по 31.05.2025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2.2)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- деятельность на спортивной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площадке на период с 01.09.2024 по 31.05.2025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2.3)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- календарный план воспитательной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на период с 01.09.2024 по 31.08.2025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D59B5" w:rsidRPr="00867EAA" w:rsidRDefault="008D59B5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0C8B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современных форм работы с детьми</w:t>
            </w:r>
            <w:proofErr w:type="gramStart"/>
            <w:r w:rsidR="00410C8B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10C8B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апробация и внедрение в повсеместную практику приемов, методов и технологий, позволяющих повысить эффективность  образовательного процесса в ДОУ.</w:t>
            </w:r>
          </w:p>
          <w:p w:rsidR="00410C8B" w:rsidRPr="00867EAA" w:rsidRDefault="00410C8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(план выполнения годовых задач)</w:t>
            </w:r>
            <w:r w:rsidR="00F0373A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2.4)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– дополнительных общеразвивающих программ</w:t>
            </w: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– корректировка дополнительных общеобразовательных программ – дополнительных общеразвивающих программ, рецензирование программ на портале ПФДО.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учебных групп.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Скворцова О.А.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расписание кружков.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информационной компании в целях привлечения детей к 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– дополнительным общеразвивающим программам.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календарного плана         программы воспитания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МДОУ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работы с </w:t>
            </w:r>
            <w:proofErr w:type="gramStart"/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детьми</w:t>
            </w:r>
            <w:proofErr w:type="gramEnd"/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посещающими дошкольное учреждение</w:t>
            </w: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посещающих дошкольное учреждение о деятельности консультационного пункта на базе ДОУ.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плана мероприятий консультационного пункта на 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период с 01.09.2024 по 31.08.2025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2.6)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травматизма и несчастных случаев</w:t>
            </w: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мероприятий по предупреждению и обеспечению пожарной безопасности.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2.7)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плана мероприятий по профилактике дорожно-транспортных происшествий (приложение 2.8)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мероприятий по предупреждению и обеспечению безопасности на воде (приложение 2.9)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плана мероприятий </w:t>
            </w:r>
            <w:r w:rsidR="002A0C78"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 ГО и ЧС в период с 01.09.2024 по 31.05.2025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(приложение 2.11)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Взаимодействие с социальными партнерами</w:t>
            </w: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before="60" w:after="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конкурсы, выставки, смотры,  организуются в соответствии с планом Департамента образования мэрии города Ярославль, а так же с учетом календарного плана воспитательной работы ДОУ  </w:t>
            </w:r>
            <w:r w:rsidR="00F0373A"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период с 01.09.2024 по 31.05.2025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C78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Pr="00867EAA" w:rsidRDefault="002A0C78" w:rsidP="00632B6B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ГИБДД, библиотекой №9, пожарной частью, поисковым отрядом «Лиза </w:t>
            </w: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Алерт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Pr="00867EAA" w:rsidRDefault="002A0C78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договоренности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Pr="00867EAA" w:rsidRDefault="002A0C78" w:rsidP="002A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2A0C78" w:rsidRPr="00867EAA" w:rsidRDefault="002A0C78" w:rsidP="002A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Pr="00867EAA" w:rsidRDefault="002A0C78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мероприятий по информационной безопасности (приложение 2.10)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деятельности с детьми с особыми образовательными потребностями, ОВЗ</w:t>
            </w: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плана мероприятий </w:t>
            </w: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ППКа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МДОУ «Детский сад № 52» </w:t>
            </w:r>
            <w:r w:rsidR="002A0C78"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период с 01.09.2024 по 31.05.2025 </w:t>
            </w:r>
            <w:r w:rsidRPr="00867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2.12</w:t>
            </w: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ДОУ,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логопедического пункта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детей с ОВЗ в соответствии с АОП воспитанников.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психологической службы ДОУ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реализации индивидуального образовательного маршрута с детьми, испытывающими проблемы в освоении программного материала.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воспитатель: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медицинского сопровождения </w:t>
            </w:r>
            <w:proofErr w:type="gramStart"/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 мебели по ростовым показателям детей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Постоянно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антропометрических данных детей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</w:t>
            </w:r>
            <w:proofErr w:type="spell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</w:t>
            </w:r>
            <w:proofErr w:type="gram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естра</w:t>
            </w:r>
            <w:proofErr w:type="spell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Воронцова И.А.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Медосмотры детей по графику.</w:t>
            </w:r>
          </w:p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 - апрель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</w:t>
            </w:r>
            <w:proofErr w:type="spell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</w:t>
            </w:r>
            <w:proofErr w:type="gram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естра</w:t>
            </w:r>
            <w:proofErr w:type="spell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Воронцова И.А.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Вакцинопрофилактика по календарю прививок.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назначению врача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</w:t>
            </w:r>
            <w:proofErr w:type="spell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</w:t>
            </w:r>
            <w:proofErr w:type="gram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естра</w:t>
            </w:r>
            <w:proofErr w:type="spell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Воронцова И.А.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Стоматологическая профилактика по графику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</w:t>
            </w:r>
            <w:proofErr w:type="spell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</w:t>
            </w:r>
            <w:proofErr w:type="gram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естра</w:t>
            </w:r>
            <w:proofErr w:type="spell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32B6B" w:rsidRPr="00867EAA" w:rsidRDefault="002A0C78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Воронцова И</w:t>
            </w:r>
            <w:r w:rsidR="00632B6B"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2B6B" w:rsidRPr="00867EAA" w:rsidTr="00632B6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Реализация программы оздоровления детей дошкольного возраста «Здоровей-ка»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Ст. </w:t>
            </w:r>
            <w:proofErr w:type="spell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воспиатель</w:t>
            </w:r>
            <w:proofErr w:type="spell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Скворцова О.А.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групп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  <w:p w:rsidR="00632B6B" w:rsidRPr="00867EAA" w:rsidRDefault="00632B6B" w:rsidP="00632B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</w:tr>
    </w:tbl>
    <w:p w:rsidR="00632B6B" w:rsidRPr="00867EAA" w:rsidRDefault="00632B6B" w:rsidP="00632B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2B6B" w:rsidRPr="00867EAA" w:rsidRDefault="00867EAA" w:rsidP="00632B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632B6B" w:rsidRPr="00867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с родителями </w:t>
      </w:r>
      <w:r w:rsidR="00632B6B"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 (законными представителями)</w:t>
      </w:r>
    </w:p>
    <w:p w:rsidR="00632B6B" w:rsidRPr="00867EAA" w:rsidRDefault="00632B6B" w:rsidP="00632B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7303"/>
        <w:gridCol w:w="3260"/>
        <w:gridCol w:w="2126"/>
        <w:gridCol w:w="2126"/>
      </w:tblGrid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632B6B" w:rsidRPr="00867EAA" w:rsidTr="00632B6B">
        <w:trPr>
          <w:trHeight w:val="277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мероприятия по работе с родителями:</w:t>
            </w:r>
          </w:p>
        </w:tc>
      </w:tr>
      <w:tr w:rsidR="00632B6B" w:rsidRPr="00867EAA" w:rsidTr="00632B6B">
        <w:trPr>
          <w:trHeight w:val="10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изучение семей, оформление социальных паспортов.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памяток и буклетов для родителей  по адаптации вновь прибывших детей (ранний возраст)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родителями, заполнение анкет (ранний возраст)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B" w:rsidRPr="00867EAA" w:rsidRDefault="00410C8B" w:rsidP="00410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Апробация и внедрение в повсеместную практику форм взаимодействия с семьями воспитанников, способствующих более полному вовлечению их в реализацию образовательного процесса. </w:t>
            </w:r>
          </w:p>
          <w:p w:rsidR="00632B6B" w:rsidRPr="00867EAA" w:rsidRDefault="00F0373A" w:rsidP="0041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2.4)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410C8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консультативного</w:t>
            </w:r>
            <w:r w:rsidR="00632B6B"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</w:t>
            </w: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32B6B"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неорганизованных детей (консультации специалистов ДОУ, развивающие занятия).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специалисты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родителей через официальный сайт ДОУ и группу </w:t>
            </w:r>
            <w:proofErr w:type="spell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Скворцова О.А.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родителей ДОУ.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 Новикова А.С.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 Скворцова О.А.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 детей ОВЗ и детей – инвалидов по психологической поддержке.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воспитатель: Скворцова О.А. 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Учителя-логопеды МДОУ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«Лесная сказка».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Ответственный: Бойко А.Г.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общих родительских собраний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7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3.1)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 Новикова А.С.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 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родительских собраний на уровне групп.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3.2)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 Скворцова О.А.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«Удовлетворённость родителей предоставляемыми услугами ДОУ».</w:t>
            </w:r>
          </w:p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МДОУ: Новикова А.С.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 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Совета по профилактике безнадзорности и правонарушений несовершеннолетними.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 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комиссии по урегулированию споров.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воспитатель: Скворцова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2B6B" w:rsidRPr="00867EAA" w:rsidRDefault="00632B6B" w:rsidP="0063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Оформление наглядно – информационных стендов</w:t>
            </w: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Стендовое консультирование всеми специалистами ДОУ.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B6B" w:rsidRPr="00867EAA" w:rsidTr="00632B6B"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Стендовое консультирование медсестры по вопросам </w:t>
            </w:r>
            <w:proofErr w:type="spellStart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67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едицинская</w:t>
            </w:r>
            <w:proofErr w:type="spellEnd"/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сестра:</w:t>
            </w:r>
          </w:p>
          <w:p w:rsidR="00632B6B" w:rsidRPr="00867EAA" w:rsidRDefault="00632B6B" w:rsidP="00632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Воронцова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2B6B" w:rsidRPr="00867EAA" w:rsidRDefault="00632B6B" w:rsidP="00632B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B6B" w:rsidRPr="00867EAA" w:rsidRDefault="00867EAA" w:rsidP="00632B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632B6B" w:rsidRPr="00867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Хозяйственная деятельность и безопасность </w:t>
      </w:r>
    </w:p>
    <w:p w:rsidR="00632B6B" w:rsidRPr="00867EAA" w:rsidRDefault="00632B6B" w:rsidP="00632B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5"/>
        <w:tblW w:w="15417" w:type="dxa"/>
        <w:tblLook w:val="04A0" w:firstRow="1" w:lastRow="0" w:firstColumn="1" w:lastColumn="0" w:noHBand="0" w:noVBand="1"/>
      </w:tblPr>
      <w:tblGrid>
        <w:gridCol w:w="7903"/>
        <w:gridCol w:w="3259"/>
        <w:gridCol w:w="2129"/>
        <w:gridCol w:w="2126"/>
      </w:tblGrid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Корректировка плана</w:t>
            </w:r>
          </w:p>
        </w:tc>
      </w:tr>
      <w:tr w:rsidR="00632B6B" w:rsidRPr="00867EAA" w:rsidTr="00632B6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B6B" w:rsidRPr="00867EAA" w:rsidRDefault="00632B6B" w:rsidP="00632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Проведение инвентаризации материально-технической базы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Завхоз: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EA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67EA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67EAA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 w:rsidRPr="00867EAA">
              <w:rPr>
                <w:rFonts w:ascii="Times New Roman" w:hAnsi="Times New Roman"/>
                <w:sz w:val="24"/>
                <w:szCs w:val="24"/>
              </w:rPr>
              <w:t>: Скворцова О.А.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Составление ПФХД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 ДОУ: Новикова А.С.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Составление плана – графика закупок на предстоящий календарный год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 ДОУ: Новикова А.С.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67EA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867EAA">
              <w:rPr>
                <w:rFonts w:ascii="Times New Roman" w:hAnsi="Times New Roman"/>
                <w:sz w:val="24"/>
                <w:szCs w:val="24"/>
              </w:rPr>
              <w:t>, согласовать и опубликовать отчет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Заведующий: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Ст.</w:t>
            </w:r>
            <w:r w:rsidR="002A0C78" w:rsidRPr="00867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EAA">
              <w:rPr>
                <w:rFonts w:ascii="Times New Roman" w:hAnsi="Times New Roman"/>
                <w:sz w:val="24"/>
                <w:szCs w:val="24"/>
              </w:rPr>
              <w:t>воспитатель: Скворцова О.А.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До 20 апреля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 ДОУ: Новикова А.С.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Завхоз: Горшкова Л.В.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Анализ выполнения ПФХД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 ДОУ: Новикова А.С.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B6B" w:rsidRPr="00867EAA" w:rsidRDefault="00632B6B" w:rsidP="00632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b/>
                <w:sz w:val="24"/>
                <w:szCs w:val="24"/>
              </w:rPr>
              <w:t>Мероприятия по выполнению (соблюдению) требований санитарных норм и гигиенических нормативов</w:t>
            </w: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Обеспечение заключения договоров: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- на утилизацию люминесцентных ламп;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- на закупку постельного белья и полотенец;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- смену песка в детских песочницах;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- дератизацию и дезинсекцию;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лабораторных исследований и испытаний.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ДОУ: Новикова А.С.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B6B" w:rsidRPr="00867EAA" w:rsidRDefault="00632B6B" w:rsidP="00632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по формированию развивающей предметно-пространственной среды</w:t>
            </w: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Определить последовательность 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Старший воспитатель: Скворцова О.А.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Обучить педагогов эффективному системному использованию новых компонентов инфраструктуры детского сада.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Старший воспитатель: Скворцова О.А.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B6B" w:rsidRPr="00867EAA" w:rsidRDefault="00632B6B" w:rsidP="00632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b/>
                <w:sz w:val="24"/>
                <w:szCs w:val="24"/>
              </w:rPr>
              <w:t>Энергосбережение</w:t>
            </w: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Утверждение программы энергосбережения и выполнения энергетической эффективности на 2024-2026 годы в соответствии с установленными целевыми уровнями снижения потребления ресурсов.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 ДОУ: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Новикова А.С.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B6B" w:rsidRPr="00867EAA" w:rsidRDefault="00632B6B" w:rsidP="00632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b/>
                <w:sz w:val="24"/>
                <w:szCs w:val="24"/>
              </w:rPr>
              <w:t>Безопасность. Антитеррористическая защищенность</w:t>
            </w: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 ДОУ: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выявление нарушителей пропускного  и </w:t>
            </w:r>
            <w:proofErr w:type="spellStart"/>
            <w:r w:rsidRPr="00867EAA">
              <w:rPr>
                <w:rFonts w:ascii="Times New Roman" w:hAnsi="Times New Roman"/>
                <w:sz w:val="24"/>
                <w:szCs w:val="24"/>
              </w:rPr>
              <w:t>внутриобъектового</w:t>
            </w:r>
            <w:proofErr w:type="spellEnd"/>
            <w:r w:rsidRPr="00867EAA">
              <w:rPr>
                <w:rFonts w:ascii="Times New Roman" w:hAnsi="Times New Roman"/>
                <w:sz w:val="24"/>
                <w:szCs w:val="24"/>
              </w:rPr>
              <w:t xml:space="preserve"> режимов и признаков подготовки или совершения террористического акта.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Заведующий ДОУ: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Новикова А.С.</w:t>
            </w:r>
          </w:p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Ознакомление ответственных работников с телефонами экстренных служб.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Наполнение стендов наглядными пособиями о порядке действий работников и иных лиц при  обнаружении подозрительных лиц или предметов, поступлении информации об угрозе совершения или о совершении теракта.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Проведение антитеррористических инструктажей с работниками.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B6B" w:rsidRPr="00867EAA" w:rsidRDefault="00632B6B" w:rsidP="00632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AA">
              <w:rPr>
                <w:rFonts w:ascii="Times New Roman" w:hAnsi="Times New Roman"/>
                <w:b/>
                <w:sz w:val="24"/>
                <w:szCs w:val="24"/>
              </w:rPr>
              <w:t>Безопасность. Пожарная безопасность</w:t>
            </w: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Проведение ревизии наличия документов по пожарной безопасности. По необходимости привести в соответствие с действующим законодательством.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Актуализация инструкций о мерах пожарной безопасности и инструкций о действиях дежурного персонала при получении сигнала о пожаре  и неисправности систем противопожарной защиты.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Обновление информации о мерах пожарной безопасности </w:t>
            </w:r>
            <w:proofErr w:type="gramStart"/>
            <w:r w:rsidRPr="00867EA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67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7EAA">
              <w:rPr>
                <w:rFonts w:ascii="Times New Roman" w:hAnsi="Times New Roman"/>
                <w:sz w:val="24"/>
                <w:szCs w:val="24"/>
              </w:rPr>
              <w:t>уголке</w:t>
            </w:r>
            <w:proofErr w:type="gramEnd"/>
            <w:r w:rsidRPr="00867EAA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Проведение повторных противопожарных инструктажей.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6B" w:rsidRPr="00867EAA" w:rsidTr="00632B6B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Проведение тренировок по эвакуации при пожаре.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2A0C78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 xml:space="preserve">Завхоз: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  <w:r w:rsidRPr="00867EAA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B" w:rsidRPr="00867EAA" w:rsidRDefault="00632B6B" w:rsidP="00632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B6B" w:rsidRPr="00867EAA" w:rsidRDefault="00632B6B" w:rsidP="00632B6B">
      <w:pPr>
        <w:rPr>
          <w:rFonts w:ascii="Times New Roman" w:eastAsia="Calibri" w:hAnsi="Times New Roman" w:cs="Times New Roman"/>
          <w:sz w:val="24"/>
          <w:szCs w:val="24"/>
        </w:rPr>
      </w:pPr>
    </w:p>
    <w:p w:rsidR="00867EAA" w:rsidRPr="00867EAA" w:rsidRDefault="00867EAA" w:rsidP="00632B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32B6B"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. План </w:t>
      </w:r>
      <w:proofErr w:type="spellStart"/>
      <w:r w:rsidR="00632B6B" w:rsidRPr="00867EAA">
        <w:rPr>
          <w:rFonts w:ascii="Times New Roman" w:eastAsia="Calibri" w:hAnsi="Times New Roman" w:cs="Times New Roman"/>
          <w:b/>
          <w:sz w:val="24"/>
          <w:szCs w:val="24"/>
        </w:rPr>
        <w:t>контрольно</w:t>
      </w:r>
      <w:proofErr w:type="spellEnd"/>
      <w:r w:rsidR="00632B6B"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 - аналитической деятельности </w:t>
      </w:r>
      <w:r w:rsidR="002A0C78" w:rsidRPr="00867EAA">
        <w:rPr>
          <w:rFonts w:ascii="Times New Roman" w:eastAsia="Calibri" w:hAnsi="Times New Roman" w:cs="Times New Roman"/>
          <w:b/>
          <w:sz w:val="24"/>
          <w:szCs w:val="24"/>
        </w:rPr>
        <w:t>на период с 01.09.2024 по 31.05.2025</w:t>
      </w:r>
      <w:r w:rsidR="00632B6B"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867E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2B6B" w:rsidRPr="00867EAA" w:rsidRDefault="00867EAA" w:rsidP="00632B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67EAA">
        <w:rPr>
          <w:rFonts w:ascii="Times New Roman" w:eastAsia="Calibri" w:hAnsi="Times New Roman" w:cs="Times New Roman"/>
          <w:b/>
          <w:sz w:val="24"/>
          <w:szCs w:val="24"/>
        </w:rPr>
        <w:t>(Приложение 1.10)</w:t>
      </w:r>
    </w:p>
    <w:sectPr w:rsidR="00632B6B" w:rsidRPr="00867EAA" w:rsidSect="00867EAA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7C" w:rsidRDefault="00FD557C" w:rsidP="00867EAA">
      <w:pPr>
        <w:spacing w:after="0" w:line="240" w:lineRule="auto"/>
      </w:pPr>
      <w:r>
        <w:separator/>
      </w:r>
    </w:p>
  </w:endnote>
  <w:endnote w:type="continuationSeparator" w:id="0">
    <w:p w:rsidR="00FD557C" w:rsidRDefault="00FD557C" w:rsidP="0086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337441"/>
      <w:docPartObj>
        <w:docPartGallery w:val="Page Numbers (Bottom of Page)"/>
        <w:docPartUnique/>
      </w:docPartObj>
    </w:sdtPr>
    <w:sdtEndPr/>
    <w:sdtContent>
      <w:p w:rsidR="00867EAA" w:rsidRDefault="00867E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01">
          <w:rPr>
            <w:noProof/>
          </w:rPr>
          <w:t>2</w:t>
        </w:r>
        <w:r>
          <w:fldChar w:fldCharType="end"/>
        </w:r>
      </w:p>
    </w:sdtContent>
  </w:sdt>
  <w:p w:rsidR="00867EAA" w:rsidRDefault="00867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7C" w:rsidRDefault="00FD557C" w:rsidP="00867EAA">
      <w:pPr>
        <w:spacing w:after="0" w:line="240" w:lineRule="auto"/>
      </w:pPr>
      <w:r>
        <w:separator/>
      </w:r>
    </w:p>
  </w:footnote>
  <w:footnote w:type="continuationSeparator" w:id="0">
    <w:p w:rsidR="00FD557C" w:rsidRDefault="00FD557C" w:rsidP="0086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62E"/>
    <w:multiLevelType w:val="hybridMultilevel"/>
    <w:tmpl w:val="3FD670A4"/>
    <w:lvl w:ilvl="0" w:tplc="A4FE4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6440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F874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A4BF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49A26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9E4D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008C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6B437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C5634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E6C26F3"/>
    <w:multiLevelType w:val="hybridMultilevel"/>
    <w:tmpl w:val="0260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5A"/>
    <w:multiLevelType w:val="multilevel"/>
    <w:tmpl w:val="DE4800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32"/>
      </w:rPr>
    </w:lvl>
    <w:lvl w:ilvl="1">
      <w:start w:val="4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3">
    <w:nsid w:val="447F7D97"/>
    <w:multiLevelType w:val="hybridMultilevel"/>
    <w:tmpl w:val="B518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6B"/>
    <w:rsid w:val="00026FD0"/>
    <w:rsid w:val="000E0695"/>
    <w:rsid w:val="001556BB"/>
    <w:rsid w:val="00262DF8"/>
    <w:rsid w:val="002A0C78"/>
    <w:rsid w:val="002F5B8B"/>
    <w:rsid w:val="002F6752"/>
    <w:rsid w:val="003F6BF5"/>
    <w:rsid w:val="00410C8B"/>
    <w:rsid w:val="00443501"/>
    <w:rsid w:val="00632B6B"/>
    <w:rsid w:val="006B3026"/>
    <w:rsid w:val="007853B6"/>
    <w:rsid w:val="007B4966"/>
    <w:rsid w:val="00867EAA"/>
    <w:rsid w:val="008D59B5"/>
    <w:rsid w:val="009333A4"/>
    <w:rsid w:val="00A75F82"/>
    <w:rsid w:val="00C12253"/>
    <w:rsid w:val="00CA3A59"/>
    <w:rsid w:val="00D23951"/>
    <w:rsid w:val="00D77BB7"/>
    <w:rsid w:val="00D83697"/>
    <w:rsid w:val="00E06355"/>
    <w:rsid w:val="00E35965"/>
    <w:rsid w:val="00F0373A"/>
    <w:rsid w:val="00FD557C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2B6B"/>
  </w:style>
  <w:style w:type="character" w:styleId="a3">
    <w:name w:val="Hyperlink"/>
    <w:uiPriority w:val="99"/>
    <w:semiHidden/>
    <w:unhideWhenUsed/>
    <w:rsid w:val="00632B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2B6B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2B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32B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32B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32B6B"/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63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3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32B6B"/>
    <w:pPr>
      <w:spacing w:after="0" w:line="240" w:lineRule="auto"/>
      <w:jc w:val="both"/>
    </w:pPr>
    <w:rPr>
      <w:rFonts w:ascii="Monotype Corsiva" w:eastAsia="Times New Roman" w:hAnsi="Monotype Corsiva" w:cs="Times New Roman"/>
      <w:i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2B6B"/>
    <w:rPr>
      <w:rFonts w:ascii="Monotype Corsiva" w:eastAsia="Times New Roman" w:hAnsi="Monotype Corsiva" w:cs="Times New Roman"/>
      <w:i/>
      <w:sz w:val="28"/>
      <w:szCs w:val="28"/>
      <w:lang w:eastAsia="ru-RU"/>
    </w:rPr>
  </w:style>
  <w:style w:type="paragraph" w:styleId="ae">
    <w:name w:val="Subtitle"/>
    <w:basedOn w:val="a"/>
    <w:link w:val="af"/>
    <w:qFormat/>
    <w:rsid w:val="006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632B6B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32B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2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632B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link w:val="af2"/>
    <w:uiPriority w:val="1"/>
    <w:qFormat/>
    <w:rsid w:val="00632B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632B6B"/>
    <w:pPr>
      <w:spacing w:before="60" w:after="6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632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632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2B6B"/>
  </w:style>
  <w:style w:type="character" w:styleId="a3">
    <w:name w:val="Hyperlink"/>
    <w:uiPriority w:val="99"/>
    <w:semiHidden/>
    <w:unhideWhenUsed/>
    <w:rsid w:val="00632B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2B6B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2B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32B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32B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32B6B"/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63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3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32B6B"/>
    <w:pPr>
      <w:spacing w:after="0" w:line="240" w:lineRule="auto"/>
      <w:jc w:val="both"/>
    </w:pPr>
    <w:rPr>
      <w:rFonts w:ascii="Monotype Corsiva" w:eastAsia="Times New Roman" w:hAnsi="Monotype Corsiva" w:cs="Times New Roman"/>
      <w:i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2B6B"/>
    <w:rPr>
      <w:rFonts w:ascii="Monotype Corsiva" w:eastAsia="Times New Roman" w:hAnsi="Monotype Corsiva" w:cs="Times New Roman"/>
      <w:i/>
      <w:sz w:val="28"/>
      <w:szCs w:val="28"/>
      <w:lang w:eastAsia="ru-RU"/>
    </w:rPr>
  </w:style>
  <w:style w:type="paragraph" w:styleId="ae">
    <w:name w:val="Subtitle"/>
    <w:basedOn w:val="a"/>
    <w:link w:val="af"/>
    <w:qFormat/>
    <w:rsid w:val="006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632B6B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32B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2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632B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link w:val="af2"/>
    <w:uiPriority w:val="1"/>
    <w:qFormat/>
    <w:rsid w:val="00632B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632B6B"/>
    <w:pPr>
      <w:spacing w:before="60" w:after="6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632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632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2024-08-28T13:57:00Z</cp:lastPrinted>
  <dcterms:created xsi:type="dcterms:W3CDTF">2024-06-14T06:46:00Z</dcterms:created>
  <dcterms:modified xsi:type="dcterms:W3CDTF">2024-09-10T09:13:00Z</dcterms:modified>
</cp:coreProperties>
</file>