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D5" w:rsidRPr="00A95804" w:rsidRDefault="00D41CD5" w:rsidP="00A958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804">
        <w:rPr>
          <w:rFonts w:ascii="Times New Roman" w:hAnsi="Times New Roman" w:cs="Times New Roman"/>
          <w:b/>
          <w:sz w:val="24"/>
          <w:szCs w:val="24"/>
        </w:rPr>
        <w:t>Как подобрать литературу для ребенка?</w:t>
      </w:r>
    </w:p>
    <w:p w:rsidR="00D41CD5" w:rsidRPr="00A95804" w:rsidRDefault="00D41CD5" w:rsidP="00530D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804">
        <w:rPr>
          <w:rFonts w:ascii="Times New Roman" w:hAnsi="Times New Roman" w:cs="Times New Roman"/>
          <w:sz w:val="24"/>
          <w:szCs w:val="24"/>
        </w:rPr>
        <w:t xml:space="preserve">Чтение литературы, стихи, сказки – важный элемент взросления каждого. Многие взрослые помнят свою любимую сказку детства. Сказки помогают детям развивать воображение, понимать поведение других и обретать новые модели поведения для себя, развивают речевые способности: обогащают словарный запас, прививают культуру родного языка, учат грамматически правильно выстраивать речевые конструкции. Помимо сказок в детском фольклоре стихи, </w:t>
      </w:r>
      <w:proofErr w:type="spellStart"/>
      <w:r w:rsidRPr="00A9580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95804">
        <w:rPr>
          <w:rFonts w:ascii="Times New Roman" w:hAnsi="Times New Roman" w:cs="Times New Roman"/>
          <w:sz w:val="24"/>
          <w:szCs w:val="24"/>
        </w:rPr>
        <w:t>, прибаутки, которые помогают развитию памяти из-за простоты своей формы, поднимают фон настроения ребенка и помогают следовать режиму дня – как правило они соответствуют определенной тематике (пробуждение, умывание, прием пищи).</w:t>
      </w:r>
    </w:p>
    <w:p w:rsidR="00D41CD5" w:rsidRPr="00A95804" w:rsidRDefault="00D41CD5" w:rsidP="00530D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804">
        <w:rPr>
          <w:rFonts w:ascii="Times New Roman" w:hAnsi="Times New Roman" w:cs="Times New Roman"/>
          <w:sz w:val="24"/>
          <w:szCs w:val="24"/>
        </w:rPr>
        <w:t>В настоящее время встречается огромное количество литературы для детей. Купить их можно и в специализированных книжных магазинах, и в гипермаркетах, и в газетных ларьках. Но несмотря на изобилие, важно подбирать книжки с учетом возраста детей, их интересов.</w:t>
      </w:r>
    </w:p>
    <w:p w:rsidR="00E4255C" w:rsidRPr="00A95804" w:rsidRDefault="00D41CD5" w:rsidP="00530D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804">
        <w:rPr>
          <w:rFonts w:ascii="Times New Roman" w:hAnsi="Times New Roman" w:cs="Times New Roman"/>
          <w:sz w:val="24"/>
          <w:szCs w:val="24"/>
        </w:rPr>
        <w:t xml:space="preserve">Для малышей 2-3 лет большое значение имеет поэзия малых форм (фольклорная и авторская): </w:t>
      </w:r>
      <w:proofErr w:type="spellStart"/>
      <w:r w:rsidRPr="00A9580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95804">
        <w:rPr>
          <w:rFonts w:ascii="Times New Roman" w:hAnsi="Times New Roman" w:cs="Times New Roman"/>
          <w:sz w:val="24"/>
          <w:szCs w:val="24"/>
        </w:rPr>
        <w:t xml:space="preserve">, прибаутки, короткие стихи </w:t>
      </w:r>
      <w:proofErr w:type="spellStart"/>
      <w:r w:rsidRPr="00A95804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A95804">
        <w:rPr>
          <w:rFonts w:ascii="Times New Roman" w:hAnsi="Times New Roman" w:cs="Times New Roman"/>
          <w:sz w:val="24"/>
          <w:szCs w:val="24"/>
        </w:rPr>
        <w:t xml:space="preserve">, С. Маршака и др. известные народные сказки также подойдут ребятам такого возраста, важно, чтобы она была понятной малышу, короткой и яркой по своей форме. Большую роль играют повторы, которые очень важны для детей и часто так часто утомляют взрослых. Узнавание знакомых фраз, сюжетов, текстов дает детям чувство осведомленности, стабильности окружающего мира.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95804" w:rsidRPr="00A95804" w:rsidTr="00A95804">
        <w:tc>
          <w:tcPr>
            <w:tcW w:w="4785" w:type="dxa"/>
          </w:tcPr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5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Потешки</w:t>
            </w:r>
            <w:proofErr w:type="spellEnd"/>
            <w:r w:rsidRPr="00A95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пробуждении: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Потянушки-потягушки</w:t>
            </w:r>
            <w:proofErr w:type="spellEnd"/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Кто тут сладкий на подушке?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Кто тут нежится в кроватке?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 xml:space="preserve">Чьи тут розовые пятки? 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Это кто же тут проснулся?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Кто так маме улыбнулся,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И кого так любит мама?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Вот тут кто любимый самый!</w:t>
            </w:r>
          </w:p>
          <w:p w:rsidR="00A95804" w:rsidRPr="00A95804" w:rsidRDefault="00A95804" w:rsidP="00530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Потягуни-потягушечки</w:t>
            </w:r>
            <w:proofErr w:type="spellEnd"/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 xml:space="preserve">От носочков до </w:t>
            </w:r>
            <w:proofErr w:type="spellStart"/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макушечки</w:t>
            </w:r>
            <w:proofErr w:type="spellEnd"/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Мы потянемся-потянемся,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Маленькими не останемся! 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Вот уже растем, растем, растем!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Солнце светит нам в окошко: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Солнце светит нам в окошко: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Я соскучилось немножко,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Жду на улице друзей!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Просыпайся поскорей!</w:t>
            </w:r>
          </w:p>
          <w:p w:rsidR="00A95804" w:rsidRPr="00A95804" w:rsidRDefault="00A95804" w:rsidP="00530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04" w:rsidRPr="00A95804" w:rsidTr="00A95804">
        <w:tc>
          <w:tcPr>
            <w:tcW w:w="4785" w:type="dxa"/>
          </w:tcPr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5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Потешки</w:t>
            </w:r>
            <w:proofErr w:type="spellEnd"/>
            <w:r w:rsidRPr="00A95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 время еды: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Это – ложка, Это – чашка.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В чашке – гречневая кашка.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 xml:space="preserve">Ложка в чашке побывала – 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Кашки рисовой не стало!</w:t>
            </w:r>
          </w:p>
          <w:p w:rsidR="00A95804" w:rsidRPr="00A95804" w:rsidRDefault="00A95804" w:rsidP="00530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Утка – утенка,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Кошка – котенка,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Мышка – мышонка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Зовет на обед.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Утки поели,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Мышки поели,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Мышки поели.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А ты еще нет?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Где твоя ложечка?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Скушай, хоть немножечко!</w:t>
            </w:r>
          </w:p>
          <w:p w:rsidR="00A95804" w:rsidRPr="00A95804" w:rsidRDefault="00A95804" w:rsidP="00530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04" w:rsidRPr="00A95804" w:rsidTr="00A95804">
        <w:tc>
          <w:tcPr>
            <w:tcW w:w="4785" w:type="dxa"/>
          </w:tcPr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95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Потешки</w:t>
            </w:r>
            <w:proofErr w:type="spellEnd"/>
            <w:r w:rsidRPr="00A95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 время умывания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Кран, откройся! Нос, умойся!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Мойтесь сразу оба глаза!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Мойтесь, уши, Мойся, шейка!</w:t>
            </w:r>
            <w:r w:rsidRPr="00A95804">
              <w:rPr>
                <w:rFonts w:ascii="Times New Roman" w:hAnsi="Times New Roman" w:cs="Times New Roman"/>
                <w:sz w:val="24"/>
                <w:szCs w:val="24"/>
              </w:rPr>
              <w:br/>
              <w:t>Шейка, мойся хорошенько!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Мойся, мойся, обливайся!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04">
              <w:rPr>
                <w:rFonts w:ascii="Times New Roman" w:hAnsi="Times New Roman" w:cs="Times New Roman"/>
                <w:sz w:val="24"/>
                <w:szCs w:val="24"/>
              </w:rPr>
              <w:t>Грязь, смывайся! Грязь, смывайся!</w:t>
            </w:r>
          </w:p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A95804" w:rsidRPr="00A95804" w:rsidRDefault="00A95804" w:rsidP="00530D2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55C" w:rsidRPr="00A95804" w:rsidRDefault="00E4255C" w:rsidP="00530D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7C3A" w:rsidRPr="00A95804" w:rsidRDefault="00EF7C3A" w:rsidP="00530D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804">
        <w:rPr>
          <w:rFonts w:ascii="Times New Roman" w:hAnsi="Times New Roman" w:cs="Times New Roman"/>
          <w:sz w:val="24"/>
          <w:szCs w:val="24"/>
        </w:rPr>
        <w:t xml:space="preserve">Детям 4-5 лет можно начинать знакомство с авторскими сказками – Ш.Перро, Г.-Х. Андерсена, братьев Гримм, Б. </w:t>
      </w:r>
      <w:proofErr w:type="spellStart"/>
      <w:r w:rsidRPr="00A95804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95804">
        <w:rPr>
          <w:rFonts w:ascii="Times New Roman" w:hAnsi="Times New Roman" w:cs="Times New Roman"/>
          <w:sz w:val="24"/>
          <w:szCs w:val="24"/>
        </w:rPr>
        <w:t xml:space="preserve"> и др. При выборе книг следует обращать внимание на оформление и на качество текста. Изложение должно быть доступным, без сложной лексики. Предложения должны быть короткими</w:t>
      </w:r>
      <w:r w:rsidR="00D9244A" w:rsidRPr="00A95804">
        <w:rPr>
          <w:rFonts w:ascii="Times New Roman" w:hAnsi="Times New Roman" w:cs="Times New Roman"/>
          <w:sz w:val="24"/>
          <w:szCs w:val="24"/>
        </w:rPr>
        <w:t>. Читать каждую сказку следует несколько раз, пока ребенок не усвоит ее полностью.</w:t>
      </w:r>
    </w:p>
    <w:p w:rsidR="00D9244A" w:rsidRPr="00A95804" w:rsidRDefault="00D9244A" w:rsidP="00530D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804">
        <w:rPr>
          <w:rFonts w:ascii="Times New Roman" w:hAnsi="Times New Roman" w:cs="Times New Roman"/>
          <w:sz w:val="24"/>
          <w:szCs w:val="24"/>
        </w:rPr>
        <w:t>Дошкольникам важно читать также рассказы познавательного содержания – о животных, явлениях природы, разных приключениях и пр. Возраст высокой познавательной активности (его еще называют «возраст почемучек») приходится как раз на 4-5 лет. Дошкольников интересуют сведения о том, какие бывают звери, птицы, где они живут и чем питаю</w:t>
      </w:r>
      <w:r w:rsidR="00A95804" w:rsidRPr="00A95804">
        <w:rPr>
          <w:rFonts w:ascii="Times New Roman" w:hAnsi="Times New Roman" w:cs="Times New Roman"/>
          <w:sz w:val="24"/>
          <w:szCs w:val="24"/>
        </w:rPr>
        <w:t>тся, и пр. В познавательных книг</w:t>
      </w:r>
      <w:r w:rsidRPr="00A95804">
        <w:rPr>
          <w:rFonts w:ascii="Times New Roman" w:hAnsi="Times New Roman" w:cs="Times New Roman"/>
          <w:sz w:val="24"/>
          <w:szCs w:val="24"/>
        </w:rPr>
        <w:t xml:space="preserve">ах важна доступность и простота материала. </w:t>
      </w:r>
    </w:p>
    <w:p w:rsidR="00D9244A" w:rsidRPr="00A95804" w:rsidRDefault="00925A6E" w:rsidP="00530D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804">
        <w:rPr>
          <w:rFonts w:ascii="Times New Roman" w:hAnsi="Times New Roman" w:cs="Times New Roman"/>
          <w:sz w:val="24"/>
          <w:szCs w:val="24"/>
        </w:rPr>
        <w:t>Представить</w:t>
      </w:r>
      <w:r w:rsidR="00D9244A" w:rsidRPr="00A95804">
        <w:rPr>
          <w:rFonts w:ascii="Times New Roman" w:hAnsi="Times New Roman" w:cs="Times New Roman"/>
          <w:sz w:val="24"/>
          <w:szCs w:val="24"/>
        </w:rPr>
        <w:t xml:space="preserve"> и усвоить новые знания</w:t>
      </w:r>
      <w:r w:rsidRPr="00A95804">
        <w:rPr>
          <w:rFonts w:ascii="Times New Roman" w:hAnsi="Times New Roman" w:cs="Times New Roman"/>
          <w:sz w:val="24"/>
          <w:szCs w:val="24"/>
        </w:rPr>
        <w:t xml:space="preserve"> ребенку помогают яркие красочные картинки. Дети любят их рассматривать, выискивать подробности. Рассматривание картинок помогает понять текст. Картинка в детской книге это не просто иллюстрация, а средство для проживания рассказа, поэтому они должны быть высокого качества. Картинки должны быть большими, реалистичными, узнаваемыми, но в это же время условными (картинки воспринимаются проще, чем фотографии). Важно, чтобы картинки располагались в «нужном» месте</w:t>
      </w:r>
      <w:r w:rsidR="00A95804" w:rsidRPr="00A95804">
        <w:rPr>
          <w:rFonts w:ascii="Times New Roman" w:hAnsi="Times New Roman" w:cs="Times New Roman"/>
          <w:sz w:val="24"/>
          <w:szCs w:val="24"/>
        </w:rPr>
        <w:t>. Дети «читают» содержание текста по картинкам, изображение является для них зрительной опорой для восприятия и понимания происходящего, поэтому картинки должны располагаться рядом с той частью текста, которую иллюстрируют.</w:t>
      </w:r>
    </w:p>
    <w:sectPr w:rsidR="00D9244A" w:rsidRPr="00A95804" w:rsidSect="00A9580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E52"/>
    <w:multiLevelType w:val="hybridMultilevel"/>
    <w:tmpl w:val="896A2CA0"/>
    <w:lvl w:ilvl="0" w:tplc="B8787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19C2"/>
    <w:multiLevelType w:val="hybridMultilevel"/>
    <w:tmpl w:val="972E3AA4"/>
    <w:lvl w:ilvl="0" w:tplc="9D40162A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AC86F2D"/>
    <w:multiLevelType w:val="hybridMultilevel"/>
    <w:tmpl w:val="26BEAF80"/>
    <w:lvl w:ilvl="0" w:tplc="B8DAFBB0"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7E380712"/>
    <w:multiLevelType w:val="hybridMultilevel"/>
    <w:tmpl w:val="6A128AE6"/>
    <w:lvl w:ilvl="0" w:tplc="3A4E1A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CD5"/>
    <w:rsid w:val="002C3519"/>
    <w:rsid w:val="00476B36"/>
    <w:rsid w:val="004B4C89"/>
    <w:rsid w:val="004E6F0C"/>
    <w:rsid w:val="00530D25"/>
    <w:rsid w:val="00925A6E"/>
    <w:rsid w:val="00A95804"/>
    <w:rsid w:val="00BC50F0"/>
    <w:rsid w:val="00D41C14"/>
    <w:rsid w:val="00D41CD5"/>
    <w:rsid w:val="00D9244A"/>
    <w:rsid w:val="00E4255C"/>
    <w:rsid w:val="00EF7C3A"/>
    <w:rsid w:val="00F3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C"/>
    <w:pPr>
      <w:ind w:left="720"/>
      <w:contextualSpacing/>
    </w:pPr>
  </w:style>
  <w:style w:type="table" w:styleId="a4">
    <w:name w:val="Table Grid"/>
    <w:basedOn w:val="a1"/>
    <w:uiPriority w:val="59"/>
    <w:rsid w:val="00A9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2016-02-26T08:56:00Z</dcterms:created>
  <dcterms:modified xsi:type="dcterms:W3CDTF">2016-03-16T09:08:00Z</dcterms:modified>
</cp:coreProperties>
</file>