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75" w:rsidRDefault="004F6175" w:rsidP="004F61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родителей.</w:t>
      </w:r>
    </w:p>
    <w:p w:rsidR="002958DF" w:rsidRPr="002958DF" w:rsidRDefault="002958DF" w:rsidP="002958D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8DF">
        <w:rPr>
          <w:rFonts w:ascii="Times New Roman" w:hAnsi="Times New Roman" w:cs="Times New Roman"/>
          <w:b/>
          <w:sz w:val="28"/>
          <w:szCs w:val="28"/>
        </w:rPr>
        <w:t>Речь — одна из важнейших функций психического и личностного развития ребенка. Многие причины задержки развития речи и ее нарушения у детей старшего возраста скрываются в условиях их жизни в пер</w:t>
      </w:r>
      <w:r>
        <w:rPr>
          <w:rFonts w:ascii="Times New Roman" w:hAnsi="Times New Roman" w:cs="Times New Roman"/>
          <w:b/>
          <w:sz w:val="28"/>
          <w:szCs w:val="28"/>
        </w:rPr>
        <w:t xml:space="preserve">вые три года жизни.  </w:t>
      </w:r>
    </w:p>
    <w:p w:rsidR="002958DF" w:rsidRPr="002958DF" w:rsidRDefault="002958DF" w:rsidP="002958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2958DF">
        <w:rPr>
          <w:rFonts w:ascii="Times New Roman" w:hAnsi="Times New Roman" w:cs="Times New Roman"/>
          <w:sz w:val="28"/>
          <w:szCs w:val="28"/>
        </w:rPr>
        <w:t>основные направления речевого развития ребенка данного возраста?</w:t>
      </w:r>
    </w:p>
    <w:p w:rsidR="00921085" w:rsidRDefault="00921085" w:rsidP="00DB5A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Первостепенное значение </w:t>
      </w:r>
      <w:r w:rsidR="002958DF" w:rsidRPr="002958DF">
        <w:rPr>
          <w:rFonts w:ascii="Times New Roman" w:hAnsi="Times New Roman" w:cs="Times New Roman"/>
          <w:sz w:val="28"/>
          <w:szCs w:val="28"/>
        </w:rPr>
        <w:t>для развития речи и обог</w:t>
      </w:r>
      <w:r>
        <w:rPr>
          <w:rFonts w:ascii="Times New Roman" w:hAnsi="Times New Roman" w:cs="Times New Roman"/>
          <w:sz w:val="28"/>
          <w:szCs w:val="28"/>
        </w:rPr>
        <w:t>ащения и развития словаря</w:t>
      </w:r>
      <w:r w:rsidR="002958DF" w:rsidRPr="002958DF">
        <w:rPr>
          <w:rFonts w:ascii="Times New Roman" w:hAnsi="Times New Roman" w:cs="Times New Roman"/>
          <w:sz w:val="28"/>
          <w:szCs w:val="28"/>
        </w:rPr>
        <w:t xml:space="preserve"> малыша дают прогулки, наблюдения за живы</w:t>
      </w:r>
      <w:r>
        <w:rPr>
          <w:rFonts w:ascii="Times New Roman" w:hAnsi="Times New Roman" w:cs="Times New Roman"/>
          <w:sz w:val="28"/>
          <w:szCs w:val="28"/>
        </w:rPr>
        <w:t>ми объектами, транспортом.</w:t>
      </w:r>
      <w:r w:rsidR="009D2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Находясь </w:t>
      </w:r>
      <w:r w:rsidR="002958DF" w:rsidRPr="002958DF">
        <w:rPr>
          <w:rFonts w:ascii="Times New Roman" w:hAnsi="Times New Roman" w:cs="Times New Roman"/>
          <w:sz w:val="28"/>
          <w:szCs w:val="28"/>
        </w:rPr>
        <w:t xml:space="preserve">с малышом на улице, обсудите то, что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2958DF" w:rsidRPr="002958DF">
        <w:rPr>
          <w:rFonts w:ascii="Times New Roman" w:hAnsi="Times New Roman" w:cs="Times New Roman"/>
          <w:sz w:val="28"/>
          <w:szCs w:val="28"/>
        </w:rPr>
        <w:t>видите. «Посмотри, кошка бежит (или сидит). Какая она? Маленькая (больша</w:t>
      </w:r>
      <w:r w:rsidR="00DB5A3F">
        <w:rPr>
          <w:rFonts w:ascii="Times New Roman" w:hAnsi="Times New Roman" w:cs="Times New Roman"/>
          <w:sz w:val="28"/>
          <w:szCs w:val="28"/>
        </w:rPr>
        <w:t>я), черная</w:t>
      </w:r>
      <w:r w:rsidR="009D2DA2">
        <w:rPr>
          <w:rFonts w:ascii="Times New Roman" w:hAnsi="Times New Roman" w:cs="Times New Roman"/>
          <w:sz w:val="28"/>
          <w:szCs w:val="28"/>
        </w:rPr>
        <w:t xml:space="preserve"> (серая)</w:t>
      </w:r>
      <w:r w:rsidR="002958DF" w:rsidRPr="002958DF">
        <w:rPr>
          <w:rFonts w:ascii="Times New Roman" w:hAnsi="Times New Roman" w:cs="Times New Roman"/>
          <w:sz w:val="28"/>
          <w:szCs w:val="28"/>
        </w:rPr>
        <w:t>.</w:t>
      </w:r>
      <w:r w:rsidR="009D2DA2">
        <w:rPr>
          <w:rFonts w:ascii="Times New Roman" w:hAnsi="Times New Roman" w:cs="Times New Roman"/>
          <w:sz w:val="28"/>
          <w:szCs w:val="28"/>
        </w:rPr>
        <w:t xml:space="preserve"> У нее есть хвост, лапы, усы.</w:t>
      </w:r>
      <w:r w:rsidR="002958DF" w:rsidRPr="002958DF">
        <w:rPr>
          <w:rFonts w:ascii="Times New Roman" w:hAnsi="Times New Roman" w:cs="Times New Roman"/>
          <w:sz w:val="28"/>
          <w:szCs w:val="28"/>
        </w:rPr>
        <w:t xml:space="preserve"> Покажи кошку». Любой момент неожиданности вызывает у ребен</w:t>
      </w:r>
      <w:r>
        <w:rPr>
          <w:rFonts w:ascii="Times New Roman" w:hAnsi="Times New Roman" w:cs="Times New Roman"/>
          <w:sz w:val="28"/>
          <w:szCs w:val="28"/>
        </w:rPr>
        <w:t xml:space="preserve">ка повышенный интерес. Такие </w:t>
      </w:r>
      <w:r w:rsidR="002958DF" w:rsidRPr="002958DF">
        <w:rPr>
          <w:rFonts w:ascii="Times New Roman" w:hAnsi="Times New Roman" w:cs="Times New Roman"/>
          <w:sz w:val="28"/>
          <w:szCs w:val="28"/>
        </w:rPr>
        <w:t xml:space="preserve">наблюдения следует проводить как можно чаще, но </w:t>
      </w:r>
      <w:r w:rsidR="009D2DA2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2958DF" w:rsidRPr="002958DF">
        <w:rPr>
          <w:rFonts w:ascii="Times New Roman" w:hAnsi="Times New Roman" w:cs="Times New Roman"/>
          <w:sz w:val="28"/>
          <w:szCs w:val="28"/>
        </w:rPr>
        <w:t>важн</w:t>
      </w:r>
      <w:r w:rsidR="009D2DA2">
        <w:rPr>
          <w:rFonts w:ascii="Times New Roman" w:hAnsi="Times New Roman" w:cs="Times New Roman"/>
          <w:sz w:val="28"/>
          <w:szCs w:val="28"/>
        </w:rPr>
        <w:t>о не переусердствовать при этом, прислушиваться к желаниям и самочувствию ребенка.</w:t>
      </w:r>
    </w:p>
    <w:p w:rsidR="002958DF" w:rsidRPr="002958DF" w:rsidRDefault="00921085" w:rsidP="009210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играть в речевые игры с малышом можн</w:t>
      </w:r>
      <w:r w:rsidR="002958DF" w:rsidRPr="002958DF">
        <w:rPr>
          <w:rFonts w:ascii="Times New Roman" w:hAnsi="Times New Roman" w:cs="Times New Roman"/>
          <w:sz w:val="28"/>
          <w:szCs w:val="28"/>
        </w:rPr>
        <w:t>о в люб</w:t>
      </w:r>
      <w:r>
        <w:rPr>
          <w:rFonts w:ascii="Times New Roman" w:hAnsi="Times New Roman" w:cs="Times New Roman"/>
          <w:sz w:val="28"/>
          <w:szCs w:val="28"/>
        </w:rPr>
        <w:t>ой удобный момент. На кухне взрослый</w:t>
      </w:r>
      <w:r w:rsidR="002958DF" w:rsidRPr="002958DF">
        <w:rPr>
          <w:rFonts w:ascii="Times New Roman" w:hAnsi="Times New Roman" w:cs="Times New Roman"/>
          <w:sz w:val="28"/>
          <w:szCs w:val="28"/>
        </w:rPr>
        <w:t xml:space="preserve"> готовит, ребенок находиться рядом. Это замеч</w:t>
      </w:r>
      <w:r>
        <w:rPr>
          <w:rFonts w:ascii="Times New Roman" w:hAnsi="Times New Roman" w:cs="Times New Roman"/>
          <w:sz w:val="28"/>
          <w:szCs w:val="28"/>
        </w:rPr>
        <w:t>ательная возможность для таких игр: « Я буду</w:t>
      </w:r>
      <w:r w:rsidR="002958DF" w:rsidRPr="002958DF">
        <w:rPr>
          <w:rFonts w:ascii="Times New Roman" w:hAnsi="Times New Roman" w:cs="Times New Roman"/>
          <w:sz w:val="28"/>
          <w:szCs w:val="28"/>
        </w:rPr>
        <w:t xml:space="preserve"> готовить суп, вкусный суп. Саша любит суп? Скажи: «</w:t>
      </w:r>
      <w:r>
        <w:rPr>
          <w:rFonts w:ascii="Times New Roman" w:hAnsi="Times New Roman" w:cs="Times New Roman"/>
          <w:sz w:val="28"/>
          <w:szCs w:val="28"/>
        </w:rPr>
        <w:t>Да, да». Смотри, что я делаю: картошку режу. Покажи ручкой, как  режут</w:t>
      </w:r>
      <w:r w:rsidR="002958DF" w:rsidRPr="002958DF">
        <w:rPr>
          <w:rFonts w:ascii="Times New Roman" w:hAnsi="Times New Roman" w:cs="Times New Roman"/>
          <w:sz w:val="28"/>
          <w:szCs w:val="28"/>
        </w:rPr>
        <w:t xml:space="preserve"> картошку. Молодец, помощник мой хороший». Можно использовать моменты уборки квартиры, стирки. </w:t>
      </w:r>
      <w:r>
        <w:rPr>
          <w:rFonts w:ascii="Times New Roman" w:hAnsi="Times New Roman" w:cs="Times New Roman"/>
          <w:sz w:val="28"/>
          <w:szCs w:val="28"/>
        </w:rPr>
        <w:t xml:space="preserve">Чем больше </w:t>
      </w:r>
      <w:r w:rsidR="002958DF" w:rsidRPr="002958DF">
        <w:rPr>
          <w:rFonts w:ascii="Times New Roman" w:hAnsi="Times New Roman" w:cs="Times New Roman"/>
          <w:sz w:val="28"/>
          <w:szCs w:val="28"/>
        </w:rPr>
        <w:t xml:space="preserve">новых слов малыш услышит, «увидит» их значение, </w:t>
      </w:r>
      <w:r>
        <w:rPr>
          <w:rFonts w:ascii="Times New Roman" w:hAnsi="Times New Roman" w:cs="Times New Roman"/>
          <w:sz w:val="28"/>
          <w:szCs w:val="28"/>
        </w:rPr>
        <w:t xml:space="preserve">тем будет более качественная  основа для </w:t>
      </w:r>
      <w:r w:rsidR="002958DF" w:rsidRPr="002958DF">
        <w:rPr>
          <w:rFonts w:ascii="Times New Roman" w:hAnsi="Times New Roman" w:cs="Times New Roman"/>
          <w:sz w:val="28"/>
          <w:szCs w:val="28"/>
        </w:rPr>
        <w:t xml:space="preserve"> активной речи.</w:t>
      </w:r>
    </w:p>
    <w:p w:rsidR="002958DF" w:rsidRPr="002958DF" w:rsidRDefault="002958DF" w:rsidP="009210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8DF">
        <w:rPr>
          <w:rFonts w:ascii="Times New Roman" w:hAnsi="Times New Roman" w:cs="Times New Roman"/>
          <w:sz w:val="28"/>
          <w:szCs w:val="28"/>
        </w:rPr>
        <w:t>В этом возрасте совершенствуется понимание ребенком обращенной к нему речи, а также накапливается пассивный словарь. Он уже достаточно быстро усваивает назван</w:t>
      </w:r>
      <w:r w:rsidR="00921085">
        <w:rPr>
          <w:rFonts w:ascii="Times New Roman" w:hAnsi="Times New Roman" w:cs="Times New Roman"/>
          <w:sz w:val="28"/>
          <w:szCs w:val="28"/>
        </w:rPr>
        <w:t xml:space="preserve">ия предметов. Достаточно несколько раз </w:t>
      </w:r>
      <w:r w:rsidRPr="002958DF">
        <w:rPr>
          <w:rFonts w:ascii="Times New Roman" w:hAnsi="Times New Roman" w:cs="Times New Roman"/>
          <w:sz w:val="28"/>
          <w:szCs w:val="28"/>
        </w:rPr>
        <w:t xml:space="preserve">показать предмет и назвать его, как ребенок запоминает новое слово и по просьбе взрослого показывает его. Это и есть понимание речи.  Если ребенок своевременно не овладеет пониманием речи, </w:t>
      </w:r>
      <w:r w:rsidR="00921085">
        <w:rPr>
          <w:rFonts w:ascii="Times New Roman" w:hAnsi="Times New Roman" w:cs="Times New Roman"/>
          <w:sz w:val="28"/>
          <w:szCs w:val="28"/>
        </w:rPr>
        <w:t xml:space="preserve">то может наблюдаться замедление не только развития </w:t>
      </w:r>
      <w:r w:rsidRPr="002958DF">
        <w:rPr>
          <w:rFonts w:ascii="Times New Roman" w:hAnsi="Times New Roman" w:cs="Times New Roman"/>
          <w:sz w:val="28"/>
          <w:szCs w:val="28"/>
        </w:rPr>
        <w:t>самостоятельной речи, н</w:t>
      </w:r>
      <w:r w:rsidR="00921085">
        <w:rPr>
          <w:rFonts w:ascii="Times New Roman" w:hAnsi="Times New Roman" w:cs="Times New Roman"/>
          <w:sz w:val="28"/>
          <w:szCs w:val="28"/>
        </w:rPr>
        <w:t>о и психического развития</w:t>
      </w:r>
      <w:r w:rsidRPr="002958DF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2958DF" w:rsidRPr="002958DF" w:rsidRDefault="002958DF" w:rsidP="009210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8DF">
        <w:rPr>
          <w:rFonts w:ascii="Times New Roman" w:hAnsi="Times New Roman" w:cs="Times New Roman"/>
          <w:sz w:val="28"/>
          <w:szCs w:val="28"/>
        </w:rPr>
        <w:t>Для правильного понимания названия предметов, действий, ребенок должен больше общаться с предметом – рассматривать его, держать в руках, ощупывать, действовать, и одновременно слышать обозначение признаков предмета. При общении с ребенком необходимо называть предметы и живые объекты правильным, необлегченным словом: машина, собака, автобус и т. д.</w:t>
      </w:r>
    </w:p>
    <w:p w:rsidR="002958DF" w:rsidRPr="002958DF" w:rsidRDefault="002958DF" w:rsidP="002958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8DF" w:rsidRPr="002958DF" w:rsidRDefault="002958DF" w:rsidP="009210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8DF">
        <w:rPr>
          <w:rFonts w:ascii="Times New Roman" w:hAnsi="Times New Roman" w:cs="Times New Roman"/>
          <w:sz w:val="28"/>
          <w:szCs w:val="28"/>
        </w:rPr>
        <w:lastRenderedPageBreak/>
        <w:t>В этот период у ребенка появляются начальные навыки обобщения — мысленного выделения общего в предметах и явлениях действительности, а также основанного на этом мысленного объединения предметов.  Ребенок начинает соотносить слово с конкретным предметом, обозначает им уже все предметы данной категории, несмотря на имеющиеся различия в цвете, величине, форме. Например, на вопрос: «Где стол? А где еще есть стол» Малыш может показать и на свой маленький, большой обеденный, письменный стол.</w:t>
      </w:r>
    </w:p>
    <w:p w:rsidR="002958DF" w:rsidRPr="002958DF" w:rsidRDefault="002958DF" w:rsidP="00DB5A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8DF">
        <w:rPr>
          <w:rFonts w:ascii="Times New Roman" w:hAnsi="Times New Roman" w:cs="Times New Roman"/>
          <w:sz w:val="28"/>
          <w:szCs w:val="28"/>
        </w:rPr>
        <w:t>Дети начинают узнавать увиденные ранее предметы на картинках, в книжках. Конечно, совершенствуя навык обобщения на первых порах</w:t>
      </w:r>
      <w:r w:rsidR="00921085">
        <w:rPr>
          <w:rFonts w:ascii="Times New Roman" w:hAnsi="Times New Roman" w:cs="Times New Roman"/>
          <w:sz w:val="28"/>
          <w:szCs w:val="28"/>
        </w:rPr>
        <w:t>,</w:t>
      </w:r>
      <w:r w:rsidRPr="002958DF">
        <w:rPr>
          <w:rFonts w:ascii="Times New Roman" w:hAnsi="Times New Roman" w:cs="Times New Roman"/>
          <w:sz w:val="28"/>
          <w:szCs w:val="28"/>
        </w:rPr>
        <w:t xml:space="preserve"> малыши допускают ошибки: не сразу могут выделить существенные признаки предметов, первоначально ориентируясь на несущественные — цвет, детали, форму. Постепенно ребенок научится выделять в предметах существенные признаки, но в этом ему надо помочь.</w:t>
      </w:r>
    </w:p>
    <w:p w:rsidR="002958DF" w:rsidRPr="002958DF" w:rsidRDefault="002958DF" w:rsidP="009210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8DF">
        <w:rPr>
          <w:rFonts w:ascii="Times New Roman" w:hAnsi="Times New Roman" w:cs="Times New Roman"/>
          <w:sz w:val="28"/>
          <w:szCs w:val="28"/>
        </w:rPr>
        <w:t>Показывая малышу предметы, точно называйте их, характеризуйте их признаки (форму, цвет, величину, материал), действия, и</w:t>
      </w:r>
      <w:r w:rsidR="00921085">
        <w:rPr>
          <w:rFonts w:ascii="Times New Roman" w:hAnsi="Times New Roman" w:cs="Times New Roman"/>
          <w:sz w:val="28"/>
          <w:szCs w:val="28"/>
        </w:rPr>
        <w:t xml:space="preserve"> желательно это повторить</w:t>
      </w:r>
      <w:r w:rsidRPr="002958DF">
        <w:rPr>
          <w:rFonts w:ascii="Times New Roman" w:hAnsi="Times New Roman" w:cs="Times New Roman"/>
          <w:sz w:val="28"/>
          <w:szCs w:val="28"/>
        </w:rPr>
        <w:t xml:space="preserve"> </w:t>
      </w:r>
      <w:r w:rsidR="00DB5A3F">
        <w:rPr>
          <w:rFonts w:ascii="Times New Roman" w:hAnsi="Times New Roman" w:cs="Times New Roman"/>
          <w:sz w:val="28"/>
          <w:szCs w:val="28"/>
        </w:rPr>
        <w:t>не один раз. Например: «Эта кошка</w:t>
      </w:r>
      <w:r w:rsidRPr="002958DF">
        <w:rPr>
          <w:rFonts w:ascii="Times New Roman" w:hAnsi="Times New Roman" w:cs="Times New Roman"/>
          <w:sz w:val="28"/>
          <w:szCs w:val="28"/>
        </w:rPr>
        <w:t xml:space="preserve"> беленькая, пушистая, маленькая, а э</w:t>
      </w:r>
      <w:r w:rsidR="00DB5A3F">
        <w:rPr>
          <w:rFonts w:ascii="Times New Roman" w:hAnsi="Times New Roman" w:cs="Times New Roman"/>
          <w:sz w:val="28"/>
          <w:szCs w:val="28"/>
        </w:rPr>
        <w:t>та кошка большая, черная. Кошки бегают или спят».</w:t>
      </w:r>
    </w:p>
    <w:p w:rsidR="002958DF" w:rsidRDefault="002958DF" w:rsidP="009210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8DF">
        <w:rPr>
          <w:rFonts w:ascii="Times New Roman" w:hAnsi="Times New Roman" w:cs="Times New Roman"/>
          <w:sz w:val="28"/>
          <w:szCs w:val="28"/>
        </w:rPr>
        <w:t>Важно, чтоб у ребенка были игрушки одного и того же вида, но разные по цвету, величине. Пусть малыш чаще с ними играет, действует (поднимает, переворачивает, ощупывает, качает), а вы в это время назовите правильно его действия, признаки предметов. Это поможет ребенку лучше узнать предметы, научиться различать их и со временем точно и правильно называть.</w:t>
      </w:r>
    </w:p>
    <w:p w:rsidR="00DB5A3F" w:rsidRPr="00DB5A3F" w:rsidRDefault="00DB5A3F" w:rsidP="00DB5A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A3F">
        <w:rPr>
          <w:rFonts w:ascii="Times New Roman" w:hAnsi="Times New Roman" w:cs="Times New Roman"/>
          <w:sz w:val="28"/>
          <w:szCs w:val="28"/>
        </w:rPr>
        <w:t>Изначально не нужно подстраиваться под детскую речь, а, напротив, чаще повторять правильное произношение слова, побуждать ребенка к такому повторению: «скажи», «повтори», иначе велика вероятность, что речевое развитие малыша задержится.</w:t>
      </w:r>
    </w:p>
    <w:p w:rsidR="00DB5A3F" w:rsidRPr="00DB5A3F" w:rsidRDefault="00DB5A3F" w:rsidP="00DB5A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Речевое развитие детей </w:t>
      </w:r>
      <w:r w:rsidRPr="00DB5A3F">
        <w:rPr>
          <w:rFonts w:ascii="Times New Roman" w:hAnsi="Times New Roman" w:cs="Times New Roman"/>
          <w:sz w:val="28"/>
          <w:szCs w:val="28"/>
        </w:rPr>
        <w:t xml:space="preserve"> не сводится только к формированию правильного произношения и обогащению словаря. </w:t>
      </w:r>
      <w:r>
        <w:rPr>
          <w:rFonts w:ascii="Times New Roman" w:hAnsi="Times New Roman" w:cs="Times New Roman"/>
          <w:sz w:val="28"/>
          <w:szCs w:val="28"/>
        </w:rPr>
        <w:t>Постепенно</w:t>
      </w:r>
      <w:r w:rsidRPr="00DB5A3F">
        <w:rPr>
          <w:rFonts w:ascii="Times New Roman" w:hAnsi="Times New Roman" w:cs="Times New Roman"/>
          <w:sz w:val="28"/>
          <w:szCs w:val="28"/>
        </w:rPr>
        <w:t xml:space="preserve"> речь ребенка становится все более </w:t>
      </w:r>
      <w:r>
        <w:rPr>
          <w:rFonts w:ascii="Times New Roman" w:hAnsi="Times New Roman" w:cs="Times New Roman"/>
          <w:sz w:val="28"/>
          <w:szCs w:val="28"/>
        </w:rPr>
        <w:t xml:space="preserve">понятной и </w:t>
      </w:r>
      <w:r w:rsidRPr="00DB5A3F">
        <w:rPr>
          <w:rFonts w:ascii="Times New Roman" w:hAnsi="Times New Roman" w:cs="Times New Roman"/>
          <w:sz w:val="28"/>
          <w:szCs w:val="28"/>
        </w:rPr>
        <w:t>связной, то есть начинается овладение г</w:t>
      </w:r>
      <w:r>
        <w:rPr>
          <w:rFonts w:ascii="Times New Roman" w:hAnsi="Times New Roman" w:cs="Times New Roman"/>
          <w:sz w:val="28"/>
          <w:szCs w:val="28"/>
        </w:rPr>
        <w:t>рамматическим с</w:t>
      </w:r>
      <w:r w:rsidR="009D2DA2">
        <w:rPr>
          <w:rFonts w:ascii="Times New Roman" w:hAnsi="Times New Roman" w:cs="Times New Roman"/>
          <w:sz w:val="28"/>
          <w:szCs w:val="28"/>
        </w:rPr>
        <w:t xml:space="preserve">троем и связной речью. Чаще появляются </w:t>
      </w:r>
      <w:proofErr w:type="spellStart"/>
      <w:r w:rsidR="009D2DA2">
        <w:rPr>
          <w:rFonts w:ascii="Times New Roman" w:hAnsi="Times New Roman" w:cs="Times New Roman"/>
          <w:sz w:val="28"/>
          <w:szCs w:val="28"/>
        </w:rPr>
        <w:t>двуслов</w:t>
      </w:r>
      <w:r w:rsidRPr="00DB5A3F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DB5A3F">
        <w:rPr>
          <w:rFonts w:ascii="Times New Roman" w:hAnsi="Times New Roman" w:cs="Times New Roman"/>
          <w:sz w:val="28"/>
          <w:szCs w:val="28"/>
        </w:rPr>
        <w:t xml:space="preserve"> предложения, а к концу второго года — </w:t>
      </w:r>
      <w:r>
        <w:rPr>
          <w:rFonts w:ascii="Times New Roman" w:hAnsi="Times New Roman" w:cs="Times New Roman"/>
          <w:sz w:val="28"/>
          <w:szCs w:val="28"/>
        </w:rPr>
        <w:t>предложения из 3-4 слов с разной интонацией</w:t>
      </w:r>
      <w:r w:rsidRPr="00DB5A3F">
        <w:rPr>
          <w:rFonts w:ascii="Times New Roman" w:hAnsi="Times New Roman" w:cs="Times New Roman"/>
          <w:sz w:val="28"/>
          <w:szCs w:val="28"/>
        </w:rPr>
        <w:t>.</w:t>
      </w:r>
    </w:p>
    <w:p w:rsidR="00DB5A3F" w:rsidRPr="002958DF" w:rsidRDefault="00DB5A3F" w:rsidP="00DB5A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A3F">
        <w:rPr>
          <w:rFonts w:ascii="Times New Roman" w:hAnsi="Times New Roman" w:cs="Times New Roman"/>
          <w:sz w:val="28"/>
          <w:szCs w:val="28"/>
        </w:rPr>
        <w:t xml:space="preserve">Важно учитывать еще одну крайность, в которую впадают взрослые: не ловите каждое желание малыша и по его первому требованию или жесту не исполняет его. В такой ситуации ребенок может долго не заговорить — ведь его и без слов понимают. Разумнее побуждать малыша выразить свое желание словами и только после этого выполнять его. Можно даже сделать </w:t>
      </w:r>
      <w:r w:rsidRPr="00DB5A3F">
        <w:rPr>
          <w:rFonts w:ascii="Times New Roman" w:hAnsi="Times New Roman" w:cs="Times New Roman"/>
          <w:sz w:val="28"/>
          <w:szCs w:val="28"/>
        </w:rPr>
        <w:lastRenderedPageBreak/>
        <w:t>вид, что вы не понимаете, чего он хочет. Такое поведение обострит потребность в речевом общении. Но затем желание ребенка обязательно надо выполнить, иначе он может замкнуться, тем более, если такое невнима</w:t>
      </w:r>
      <w:r>
        <w:rPr>
          <w:rFonts w:ascii="Times New Roman" w:hAnsi="Times New Roman" w:cs="Times New Roman"/>
          <w:sz w:val="28"/>
          <w:szCs w:val="28"/>
        </w:rPr>
        <w:t>ние взрослого повторится несколько</w:t>
      </w:r>
      <w:r w:rsidRPr="00DB5A3F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2958DF" w:rsidRPr="00921085" w:rsidRDefault="002958DF" w:rsidP="00921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085">
        <w:rPr>
          <w:rFonts w:ascii="Times New Roman" w:hAnsi="Times New Roman" w:cs="Times New Roman"/>
          <w:b/>
          <w:sz w:val="28"/>
          <w:szCs w:val="28"/>
        </w:rPr>
        <w:t>К 1 году 6 месяцам ребенок способен:</w:t>
      </w:r>
    </w:p>
    <w:p w:rsidR="002958DF" w:rsidRPr="00921085" w:rsidRDefault="002958DF" w:rsidP="0092108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085">
        <w:rPr>
          <w:rFonts w:ascii="Times New Roman" w:hAnsi="Times New Roman" w:cs="Times New Roman"/>
          <w:sz w:val="28"/>
          <w:szCs w:val="28"/>
        </w:rPr>
        <w:t>выделять и обозначать себя, других людей, различные предметы;</w:t>
      </w:r>
    </w:p>
    <w:p w:rsidR="002958DF" w:rsidRPr="00921085" w:rsidRDefault="002958DF" w:rsidP="0092108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085">
        <w:rPr>
          <w:rFonts w:ascii="Times New Roman" w:hAnsi="Times New Roman" w:cs="Times New Roman"/>
          <w:sz w:val="28"/>
          <w:szCs w:val="28"/>
        </w:rPr>
        <w:t>знать свое имя, имена близких людей, некоторые названия одежды, мебели, посуды, средств передвижения, животных;</w:t>
      </w:r>
    </w:p>
    <w:p w:rsidR="002958DF" w:rsidRPr="00921085" w:rsidRDefault="002958DF" w:rsidP="0092108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085">
        <w:rPr>
          <w:rFonts w:ascii="Times New Roman" w:hAnsi="Times New Roman" w:cs="Times New Roman"/>
          <w:sz w:val="28"/>
          <w:szCs w:val="28"/>
        </w:rPr>
        <w:t>выделять и называть отдельные части своего тела или игрушек;</w:t>
      </w:r>
    </w:p>
    <w:p w:rsidR="002958DF" w:rsidRPr="00921085" w:rsidRDefault="002958DF" w:rsidP="0092108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085">
        <w:rPr>
          <w:rFonts w:ascii="Times New Roman" w:hAnsi="Times New Roman" w:cs="Times New Roman"/>
          <w:sz w:val="28"/>
          <w:szCs w:val="28"/>
        </w:rPr>
        <w:t>если в данное время у ребенка нет речи, то он может показывать их;</w:t>
      </w:r>
    </w:p>
    <w:p w:rsidR="002958DF" w:rsidRPr="00921085" w:rsidRDefault="002958DF" w:rsidP="0092108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085">
        <w:rPr>
          <w:rFonts w:ascii="Times New Roman" w:hAnsi="Times New Roman" w:cs="Times New Roman"/>
          <w:sz w:val="28"/>
          <w:szCs w:val="28"/>
        </w:rPr>
        <w:t>понимать слова, обозначающие бытовые действия (ложись спать, садись, будем одеваться, пойдем гулять и т. д.);</w:t>
      </w:r>
    </w:p>
    <w:p w:rsidR="002958DF" w:rsidRPr="00921085" w:rsidRDefault="002958DF" w:rsidP="0092108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085">
        <w:rPr>
          <w:rFonts w:ascii="Times New Roman" w:hAnsi="Times New Roman" w:cs="Times New Roman"/>
          <w:sz w:val="28"/>
          <w:szCs w:val="28"/>
        </w:rPr>
        <w:t>понимать действия с игрушками и другими предметами (сними, надень, закрой и т. д.);</w:t>
      </w:r>
    </w:p>
    <w:p w:rsidR="002958DF" w:rsidRPr="00DB5A3F" w:rsidRDefault="002958DF" w:rsidP="002958D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085">
        <w:rPr>
          <w:rFonts w:ascii="Times New Roman" w:hAnsi="Times New Roman" w:cs="Times New Roman"/>
          <w:sz w:val="28"/>
          <w:szCs w:val="28"/>
        </w:rPr>
        <w:t>понимать элементарный сюжет (когда ему рассказывают и показывают сказку, используя игрушечных животных).</w:t>
      </w:r>
    </w:p>
    <w:p w:rsidR="002958DF" w:rsidRPr="00921085" w:rsidRDefault="002958DF" w:rsidP="00921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085">
        <w:rPr>
          <w:rFonts w:ascii="Times New Roman" w:hAnsi="Times New Roman" w:cs="Times New Roman"/>
          <w:b/>
          <w:sz w:val="28"/>
          <w:szCs w:val="28"/>
        </w:rPr>
        <w:t>С полутора до двух лет:</w:t>
      </w:r>
    </w:p>
    <w:p w:rsidR="002958DF" w:rsidRPr="00921085" w:rsidRDefault="002958DF" w:rsidP="0092108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085">
        <w:rPr>
          <w:rFonts w:ascii="Times New Roman" w:hAnsi="Times New Roman" w:cs="Times New Roman"/>
          <w:sz w:val="28"/>
          <w:szCs w:val="28"/>
        </w:rPr>
        <w:t>может различать возраст и пол окружающих людей (девочка, мальчик, тетя, бабушка и т. д.);</w:t>
      </w:r>
    </w:p>
    <w:p w:rsidR="00DB5A3F" w:rsidRDefault="002958DF" w:rsidP="0092108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085">
        <w:rPr>
          <w:rFonts w:ascii="Times New Roman" w:hAnsi="Times New Roman" w:cs="Times New Roman"/>
          <w:sz w:val="28"/>
          <w:szCs w:val="28"/>
        </w:rPr>
        <w:t xml:space="preserve">знает и </w:t>
      </w:r>
      <w:r w:rsidR="00DB5A3F">
        <w:rPr>
          <w:rFonts w:ascii="Times New Roman" w:hAnsi="Times New Roman" w:cs="Times New Roman"/>
          <w:sz w:val="28"/>
          <w:szCs w:val="28"/>
        </w:rPr>
        <w:t>показывает предметы и их части;</w:t>
      </w:r>
    </w:p>
    <w:p w:rsidR="002958DF" w:rsidRPr="00921085" w:rsidRDefault="002958DF" w:rsidP="0092108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085">
        <w:rPr>
          <w:rFonts w:ascii="Times New Roman" w:hAnsi="Times New Roman" w:cs="Times New Roman"/>
          <w:sz w:val="28"/>
          <w:szCs w:val="28"/>
        </w:rPr>
        <w:t>различает размеры (большой — маленький), цвета (красный, синий, желтый, зеленый);</w:t>
      </w:r>
    </w:p>
    <w:p w:rsidR="002958DF" w:rsidRPr="00921085" w:rsidRDefault="002958DF" w:rsidP="0092108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085">
        <w:rPr>
          <w:rFonts w:ascii="Times New Roman" w:hAnsi="Times New Roman" w:cs="Times New Roman"/>
          <w:sz w:val="28"/>
          <w:szCs w:val="28"/>
        </w:rPr>
        <w:t>знает</w:t>
      </w:r>
      <w:r w:rsidR="00DB5A3F">
        <w:rPr>
          <w:rFonts w:ascii="Times New Roman" w:hAnsi="Times New Roman" w:cs="Times New Roman"/>
          <w:sz w:val="28"/>
          <w:szCs w:val="28"/>
        </w:rPr>
        <w:t xml:space="preserve"> назначение предметов («Из тарелки едят суп</w:t>
      </w:r>
      <w:r w:rsidRPr="00921085">
        <w:rPr>
          <w:rFonts w:ascii="Times New Roman" w:hAnsi="Times New Roman" w:cs="Times New Roman"/>
          <w:sz w:val="28"/>
          <w:szCs w:val="28"/>
        </w:rPr>
        <w:t>»);</w:t>
      </w:r>
    </w:p>
    <w:p w:rsidR="002958DF" w:rsidRPr="00921085" w:rsidRDefault="002958DF" w:rsidP="0092108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085">
        <w:rPr>
          <w:rFonts w:ascii="Times New Roman" w:hAnsi="Times New Roman" w:cs="Times New Roman"/>
          <w:sz w:val="28"/>
          <w:szCs w:val="28"/>
        </w:rPr>
        <w:t>начинает понимать слова «можно», «нельзя», «помоги». Это очень важно для регуляции поведения ребенка;</w:t>
      </w:r>
    </w:p>
    <w:p w:rsidR="002958DF" w:rsidRPr="00921085" w:rsidRDefault="002958DF" w:rsidP="0092108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085">
        <w:rPr>
          <w:rFonts w:ascii="Times New Roman" w:hAnsi="Times New Roman" w:cs="Times New Roman"/>
          <w:sz w:val="28"/>
          <w:szCs w:val="28"/>
        </w:rPr>
        <w:t>понимает и может выполнять несложные поручения из двух-</w:t>
      </w:r>
      <w:r w:rsidR="00DB5A3F">
        <w:rPr>
          <w:rFonts w:ascii="Times New Roman" w:hAnsi="Times New Roman" w:cs="Times New Roman"/>
          <w:sz w:val="28"/>
          <w:szCs w:val="28"/>
        </w:rPr>
        <w:t>трех действий («Сядь на стул</w:t>
      </w:r>
      <w:r w:rsidRPr="00921085">
        <w:rPr>
          <w:rFonts w:ascii="Times New Roman" w:hAnsi="Times New Roman" w:cs="Times New Roman"/>
          <w:sz w:val="28"/>
          <w:szCs w:val="28"/>
        </w:rPr>
        <w:t xml:space="preserve"> и п</w:t>
      </w:r>
      <w:r w:rsidR="00DB5A3F">
        <w:rPr>
          <w:rFonts w:ascii="Times New Roman" w:hAnsi="Times New Roman" w:cs="Times New Roman"/>
          <w:sz w:val="28"/>
          <w:szCs w:val="28"/>
        </w:rPr>
        <w:t>осмотри книж</w:t>
      </w:r>
      <w:r w:rsidRPr="00921085">
        <w:rPr>
          <w:rFonts w:ascii="Times New Roman" w:hAnsi="Times New Roman" w:cs="Times New Roman"/>
          <w:sz w:val="28"/>
          <w:szCs w:val="28"/>
        </w:rPr>
        <w:t>ку»);</w:t>
      </w:r>
    </w:p>
    <w:p w:rsidR="002958DF" w:rsidRPr="00921085" w:rsidRDefault="002958DF" w:rsidP="0092108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085">
        <w:rPr>
          <w:rFonts w:ascii="Times New Roman" w:hAnsi="Times New Roman" w:cs="Times New Roman"/>
          <w:sz w:val="28"/>
          <w:szCs w:val="28"/>
        </w:rPr>
        <w:t>может понимать вопросы взрослых и элементарно на них отвечать.</w:t>
      </w:r>
    </w:p>
    <w:p w:rsidR="002958DF" w:rsidRPr="00DB5A3F" w:rsidRDefault="002958DF" w:rsidP="00DB5A3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A3F">
        <w:rPr>
          <w:rFonts w:ascii="Times New Roman" w:hAnsi="Times New Roman" w:cs="Times New Roman"/>
          <w:b/>
          <w:sz w:val="28"/>
          <w:szCs w:val="28"/>
        </w:rPr>
        <w:t>Ваши совместные игр</w:t>
      </w:r>
      <w:r w:rsidR="009D2DA2">
        <w:rPr>
          <w:rFonts w:ascii="Times New Roman" w:hAnsi="Times New Roman" w:cs="Times New Roman"/>
          <w:b/>
          <w:sz w:val="28"/>
          <w:szCs w:val="28"/>
        </w:rPr>
        <w:t>ы обязательно приведут к положительным изменениям</w:t>
      </w:r>
      <w:r w:rsidRPr="00DB5A3F">
        <w:rPr>
          <w:rFonts w:ascii="Times New Roman" w:hAnsi="Times New Roman" w:cs="Times New Roman"/>
          <w:b/>
          <w:sz w:val="28"/>
          <w:szCs w:val="28"/>
        </w:rPr>
        <w:t xml:space="preserve">: к двум годам </w:t>
      </w:r>
      <w:r w:rsidR="009D2DA2">
        <w:rPr>
          <w:rFonts w:ascii="Times New Roman" w:hAnsi="Times New Roman" w:cs="Times New Roman"/>
          <w:b/>
          <w:sz w:val="28"/>
          <w:szCs w:val="28"/>
        </w:rPr>
        <w:t xml:space="preserve">ваш </w:t>
      </w:r>
      <w:r w:rsidRPr="00DB5A3F">
        <w:rPr>
          <w:rFonts w:ascii="Times New Roman" w:hAnsi="Times New Roman" w:cs="Times New Roman"/>
          <w:b/>
          <w:sz w:val="28"/>
          <w:szCs w:val="28"/>
        </w:rPr>
        <w:t>малыш будет общаться с вами с помощью слова, пусть пока и плохо произносимого!</w:t>
      </w:r>
    </w:p>
    <w:bookmarkEnd w:id="0"/>
    <w:p w:rsidR="004F6175" w:rsidRDefault="004F6175" w:rsidP="004F61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6175" w:rsidRDefault="004F6175" w:rsidP="004F61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6175" w:rsidRPr="004F6175" w:rsidRDefault="004F6175" w:rsidP="004F61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F61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Подготовила учитель - логопед </w:t>
      </w:r>
      <w:proofErr w:type="spellStart"/>
      <w:r w:rsidRPr="004F61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Фещенко</w:t>
      </w:r>
      <w:proofErr w:type="spellEnd"/>
      <w:r w:rsidRPr="004F61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А. П. </w:t>
      </w:r>
    </w:p>
    <w:p w:rsidR="004F6175" w:rsidRPr="004F6175" w:rsidRDefault="004F6175" w:rsidP="004F6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F6175" w:rsidRPr="004F6175" w:rsidRDefault="004F6175" w:rsidP="004F6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C40B1" w:rsidRPr="002C40B1" w:rsidRDefault="002C40B1" w:rsidP="004F61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40B1" w:rsidRPr="002C40B1" w:rsidSect="003D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434A"/>
      </v:shape>
    </w:pict>
  </w:numPicBullet>
  <w:abstractNum w:abstractNumId="0">
    <w:nsid w:val="24E93EBF"/>
    <w:multiLevelType w:val="hybridMultilevel"/>
    <w:tmpl w:val="CF3496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42812"/>
    <w:multiLevelType w:val="hybridMultilevel"/>
    <w:tmpl w:val="5E5A15C8"/>
    <w:lvl w:ilvl="0" w:tplc="04190007">
      <w:start w:val="1"/>
      <w:numFmt w:val="bullet"/>
      <w:lvlText w:val=""/>
      <w:lvlPicBulletId w:val="0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44E37431"/>
    <w:multiLevelType w:val="hybridMultilevel"/>
    <w:tmpl w:val="794258E8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54F332B6"/>
    <w:multiLevelType w:val="hybridMultilevel"/>
    <w:tmpl w:val="5AD060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C1B70"/>
    <w:multiLevelType w:val="hybridMultilevel"/>
    <w:tmpl w:val="906AA00C"/>
    <w:lvl w:ilvl="0" w:tplc="04190007">
      <w:start w:val="1"/>
      <w:numFmt w:val="bullet"/>
      <w:lvlText w:val=""/>
      <w:lvlPicBulletId w:val="0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344FE"/>
    <w:rsid w:val="002958DF"/>
    <w:rsid w:val="002A509E"/>
    <w:rsid w:val="002C40B1"/>
    <w:rsid w:val="00321B4F"/>
    <w:rsid w:val="003C24FF"/>
    <w:rsid w:val="003D5BD8"/>
    <w:rsid w:val="004F6175"/>
    <w:rsid w:val="005344FE"/>
    <w:rsid w:val="005645CE"/>
    <w:rsid w:val="006E7E98"/>
    <w:rsid w:val="00747696"/>
    <w:rsid w:val="008048FC"/>
    <w:rsid w:val="00834339"/>
    <w:rsid w:val="00921085"/>
    <w:rsid w:val="00933F62"/>
    <w:rsid w:val="009A5D9C"/>
    <w:rsid w:val="009D2DA2"/>
    <w:rsid w:val="00BE1B28"/>
    <w:rsid w:val="00C915D6"/>
    <w:rsid w:val="00C93E4C"/>
    <w:rsid w:val="00DB5A3F"/>
    <w:rsid w:val="00E41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3F62"/>
    <w:pPr>
      <w:ind w:left="720"/>
      <w:contextualSpacing/>
    </w:pPr>
  </w:style>
  <w:style w:type="character" w:customStyle="1" w:styleId="button2txt">
    <w:name w:val="button2__txt"/>
    <w:basedOn w:val="a0"/>
    <w:rsid w:val="004F6175"/>
  </w:style>
  <w:style w:type="character" w:styleId="a5">
    <w:name w:val="Hyperlink"/>
    <w:basedOn w:val="a0"/>
    <w:uiPriority w:val="99"/>
    <w:semiHidden/>
    <w:unhideWhenUsed/>
    <w:rsid w:val="004F61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3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9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05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03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26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35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05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46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830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167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2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31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72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652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7637574">
                  <w:marLeft w:val="549"/>
                  <w:marRight w:val="549"/>
                  <w:marTop w:val="0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5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79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Пользователь</cp:lastModifiedBy>
  <cp:revision>6</cp:revision>
  <cp:lastPrinted>2019-12-12T10:38:00Z</cp:lastPrinted>
  <dcterms:created xsi:type="dcterms:W3CDTF">2020-03-12T11:48:00Z</dcterms:created>
  <dcterms:modified xsi:type="dcterms:W3CDTF">2020-03-19T12:14:00Z</dcterms:modified>
</cp:coreProperties>
</file>