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58A" w:rsidRDefault="0068058A"/>
    <w:p w:rsidR="0068058A" w:rsidRDefault="0068058A">
      <w:bookmarkStart w:id="0" w:name="_GoBack"/>
      <w:bookmarkEnd w:id="0"/>
    </w:p>
    <w:tbl>
      <w:tblPr>
        <w:tblOverlap w:val="never"/>
        <w:tblW w:w="10206" w:type="dxa"/>
        <w:tblLayout w:type="fixed"/>
        <w:tblLook w:val="01E0" w:firstRow="1" w:lastRow="1" w:firstColumn="1" w:lastColumn="1" w:noHBand="0" w:noVBand="0"/>
      </w:tblPr>
      <w:tblGrid>
        <w:gridCol w:w="1190"/>
        <w:gridCol w:w="963"/>
        <w:gridCol w:w="579"/>
        <w:gridCol w:w="579"/>
        <w:gridCol w:w="579"/>
        <w:gridCol w:w="579"/>
        <w:gridCol w:w="579"/>
        <w:gridCol w:w="579"/>
        <w:gridCol w:w="579"/>
        <w:gridCol w:w="579"/>
        <w:gridCol w:w="579"/>
        <w:gridCol w:w="1417"/>
        <w:gridCol w:w="1425"/>
      </w:tblGrid>
      <w:tr w:rsidR="00F731D8">
        <w:trPr>
          <w:trHeight w:val="322"/>
        </w:trPr>
        <w:tc>
          <w:tcPr>
            <w:tcW w:w="10206" w:type="dxa"/>
            <w:gridSpan w:val="13"/>
            <w:vMerge w:val="restart"/>
            <w:tcMar>
              <w:top w:w="0" w:type="dxa"/>
              <w:left w:w="0" w:type="dxa"/>
              <w:bottom w:w="0" w:type="dxa"/>
              <w:right w:w="0" w:type="dxa"/>
            </w:tcMar>
            <w:vAlign w:val="center"/>
          </w:tcPr>
          <w:p w:rsidR="00F731D8" w:rsidRDefault="00B5068D">
            <w:pPr>
              <w:jc w:val="center"/>
              <w:rPr>
                <w:b/>
                <w:bCs/>
                <w:color w:val="000000"/>
                <w:sz w:val="28"/>
                <w:szCs w:val="28"/>
              </w:rPr>
            </w:pPr>
            <w:bookmarkStart w:id="1" w:name="__bookmark_1"/>
            <w:bookmarkEnd w:id="1"/>
            <w:r>
              <w:rPr>
                <w:b/>
                <w:bCs/>
                <w:color w:val="000000"/>
                <w:sz w:val="28"/>
                <w:szCs w:val="28"/>
              </w:rPr>
              <w:t>ПОЯСНИТЕЛЬНАЯ ЗАПИСКА</w:t>
            </w:r>
            <w:r>
              <w:rPr>
                <w:b/>
                <w:bCs/>
                <w:color w:val="000000"/>
                <w:sz w:val="28"/>
                <w:szCs w:val="28"/>
              </w:rPr>
              <w:br/>
              <w:t>К БАЛАНСУ УЧРЕЖДЕНИЯ</w:t>
            </w:r>
          </w:p>
        </w:tc>
      </w:tr>
      <w:tr w:rsidR="00F731D8">
        <w:tc>
          <w:tcPr>
            <w:tcW w:w="8781" w:type="dxa"/>
            <w:gridSpan w:val="12"/>
            <w:vMerge w:val="restart"/>
            <w:tcMar>
              <w:top w:w="0" w:type="dxa"/>
              <w:left w:w="0" w:type="dxa"/>
              <w:bottom w:w="0" w:type="dxa"/>
              <w:right w:w="0" w:type="dxa"/>
            </w:tcMar>
            <w:vAlign w:val="bottom"/>
          </w:tcPr>
          <w:p w:rsidR="00F731D8" w:rsidRDefault="00F731D8">
            <w:pPr>
              <w:spacing w:line="1" w:lineRule="auto"/>
            </w:pPr>
          </w:p>
        </w:tc>
        <w:tc>
          <w:tcPr>
            <w:tcW w:w="1425" w:type="dxa"/>
            <w:tcBorders>
              <w:top w:val="single" w:sz="6" w:space="0" w:color="000000"/>
              <w:left w:val="single" w:sz="6" w:space="0" w:color="000000"/>
              <w:right w:val="single" w:sz="6" w:space="0" w:color="000000"/>
            </w:tcBorders>
            <w:tcMar>
              <w:top w:w="0" w:type="dxa"/>
              <w:left w:w="0" w:type="dxa"/>
              <w:bottom w:w="0" w:type="dxa"/>
              <w:right w:w="0" w:type="dxa"/>
            </w:tcMar>
            <w:vAlign w:val="bottom"/>
          </w:tcPr>
          <w:p w:rsidR="00F731D8" w:rsidRDefault="00B5068D">
            <w:pPr>
              <w:jc w:val="center"/>
              <w:rPr>
                <w:color w:val="000000"/>
              </w:rPr>
            </w:pPr>
            <w:r>
              <w:rPr>
                <w:color w:val="000000"/>
              </w:rPr>
              <w:t>КОДЫ</w:t>
            </w:r>
          </w:p>
        </w:tc>
      </w:tr>
      <w:tr w:rsidR="00F731D8">
        <w:tc>
          <w:tcPr>
            <w:tcW w:w="8781" w:type="dxa"/>
            <w:gridSpan w:val="12"/>
            <w:vMerge w:val="restart"/>
            <w:tcMar>
              <w:top w:w="0" w:type="dxa"/>
              <w:left w:w="0" w:type="dxa"/>
              <w:bottom w:w="0" w:type="dxa"/>
              <w:right w:w="0" w:type="dxa"/>
            </w:tcMar>
            <w:vAlign w:val="bottom"/>
          </w:tcPr>
          <w:p w:rsidR="00F731D8" w:rsidRDefault="00B5068D">
            <w:pPr>
              <w:jc w:val="right"/>
              <w:rPr>
                <w:color w:val="000000"/>
              </w:rPr>
            </w:pPr>
            <w:r>
              <w:rPr>
                <w:color w:val="000000"/>
              </w:rPr>
              <w:t>Форма по ОКУД</w:t>
            </w:r>
          </w:p>
        </w:tc>
        <w:tc>
          <w:tcPr>
            <w:tcW w:w="1425" w:type="dxa"/>
            <w:tcBorders>
              <w:top w:val="single" w:sz="18" w:space="0" w:color="000000"/>
              <w:left w:val="single" w:sz="18" w:space="0" w:color="000000"/>
              <w:bottom w:val="single" w:sz="6" w:space="0" w:color="000000"/>
              <w:right w:val="single" w:sz="18" w:space="0" w:color="000000"/>
            </w:tcBorders>
            <w:tcMar>
              <w:top w:w="0" w:type="dxa"/>
              <w:left w:w="0" w:type="dxa"/>
              <w:bottom w:w="0" w:type="dxa"/>
              <w:right w:w="0" w:type="dxa"/>
            </w:tcMar>
            <w:vAlign w:val="center"/>
          </w:tcPr>
          <w:p w:rsidR="00F731D8" w:rsidRDefault="00B5068D">
            <w:pPr>
              <w:jc w:val="center"/>
              <w:rPr>
                <w:color w:val="000000"/>
              </w:rPr>
            </w:pPr>
            <w:r>
              <w:rPr>
                <w:color w:val="000000"/>
              </w:rPr>
              <w:t>0503760</w:t>
            </w:r>
          </w:p>
        </w:tc>
      </w:tr>
      <w:tr w:rsidR="00F731D8">
        <w:tc>
          <w:tcPr>
            <w:tcW w:w="2732" w:type="dxa"/>
            <w:gridSpan w:val="3"/>
            <w:vMerge w:val="restart"/>
            <w:tcMar>
              <w:top w:w="0" w:type="dxa"/>
              <w:left w:w="0" w:type="dxa"/>
              <w:bottom w:w="0" w:type="dxa"/>
              <w:right w:w="0" w:type="dxa"/>
            </w:tcMar>
            <w:vAlign w:val="bottom"/>
          </w:tcPr>
          <w:p w:rsidR="00F731D8" w:rsidRDefault="00F731D8">
            <w:pPr>
              <w:spacing w:line="1" w:lineRule="auto"/>
            </w:pPr>
          </w:p>
        </w:tc>
        <w:tc>
          <w:tcPr>
            <w:tcW w:w="4632" w:type="dxa"/>
            <w:gridSpan w:val="8"/>
            <w:vMerge w:val="restart"/>
            <w:tcMar>
              <w:top w:w="0" w:type="dxa"/>
              <w:left w:w="0" w:type="dxa"/>
              <w:bottom w:w="0" w:type="dxa"/>
              <w:right w:w="0" w:type="dxa"/>
            </w:tcMar>
            <w:vAlign w:val="bottom"/>
          </w:tcPr>
          <w:tbl>
            <w:tblPr>
              <w:tblOverlap w:val="never"/>
              <w:tblW w:w="4632" w:type="dxa"/>
              <w:jc w:val="center"/>
              <w:tblLayout w:type="fixed"/>
              <w:tblCellMar>
                <w:left w:w="0" w:type="dxa"/>
                <w:right w:w="0" w:type="dxa"/>
              </w:tblCellMar>
              <w:tblLook w:val="01E0" w:firstRow="1" w:lastRow="1" w:firstColumn="1" w:lastColumn="1" w:noHBand="0" w:noVBand="0"/>
            </w:tblPr>
            <w:tblGrid>
              <w:gridCol w:w="4632"/>
            </w:tblGrid>
            <w:tr w:rsidR="00F731D8">
              <w:trPr>
                <w:jc w:val="center"/>
              </w:trPr>
              <w:tc>
                <w:tcPr>
                  <w:tcW w:w="4632" w:type="dxa"/>
                  <w:tcMar>
                    <w:top w:w="0" w:type="dxa"/>
                    <w:left w:w="0" w:type="dxa"/>
                    <w:bottom w:w="0" w:type="dxa"/>
                    <w:right w:w="0" w:type="dxa"/>
                  </w:tcMar>
                </w:tcPr>
                <w:p w:rsidR="00F731D8" w:rsidRDefault="00B5068D">
                  <w:pPr>
                    <w:jc w:val="center"/>
                  </w:pPr>
                  <w:r>
                    <w:rPr>
                      <w:color w:val="000000"/>
                    </w:rPr>
                    <w:t>на 1 января 2022 г.</w:t>
                  </w:r>
                </w:p>
              </w:tc>
            </w:tr>
          </w:tbl>
          <w:p w:rsidR="00F731D8" w:rsidRDefault="00F731D8">
            <w:pPr>
              <w:spacing w:line="1" w:lineRule="auto"/>
            </w:pPr>
          </w:p>
        </w:tc>
        <w:tc>
          <w:tcPr>
            <w:tcW w:w="1417" w:type="dxa"/>
            <w:tcMar>
              <w:top w:w="0" w:type="dxa"/>
              <w:left w:w="0" w:type="dxa"/>
              <w:bottom w:w="0" w:type="dxa"/>
              <w:right w:w="0" w:type="dxa"/>
            </w:tcMar>
            <w:vAlign w:val="bottom"/>
          </w:tcPr>
          <w:p w:rsidR="00F731D8" w:rsidRDefault="00B5068D">
            <w:pPr>
              <w:jc w:val="right"/>
              <w:rPr>
                <w:color w:val="000000"/>
              </w:rPr>
            </w:pPr>
            <w:r>
              <w:rPr>
                <w:color w:val="000000"/>
              </w:rPr>
              <w:t>Дата</w:t>
            </w:r>
          </w:p>
        </w:tc>
        <w:tc>
          <w:tcPr>
            <w:tcW w:w="1425" w:type="dxa"/>
            <w:tcBorders>
              <w:left w:val="single" w:sz="18" w:space="0" w:color="000000"/>
              <w:bottom w:val="single" w:sz="6" w:space="0" w:color="000000"/>
              <w:right w:val="single" w:sz="18" w:space="0" w:color="000000"/>
            </w:tcBorders>
            <w:tcMar>
              <w:top w:w="0" w:type="dxa"/>
              <w:left w:w="0" w:type="dxa"/>
              <w:bottom w:w="0" w:type="dxa"/>
              <w:right w:w="0" w:type="dxa"/>
            </w:tcMar>
            <w:vAlign w:val="center"/>
          </w:tcPr>
          <w:p w:rsidR="00F731D8" w:rsidRDefault="00B5068D">
            <w:pPr>
              <w:jc w:val="center"/>
              <w:rPr>
                <w:color w:val="000000"/>
              </w:rPr>
            </w:pPr>
            <w:r>
              <w:rPr>
                <w:color w:val="000000"/>
              </w:rPr>
              <w:t>01.01.2022</w:t>
            </w:r>
          </w:p>
        </w:tc>
      </w:tr>
      <w:tr w:rsidR="00F731D8">
        <w:tc>
          <w:tcPr>
            <w:tcW w:w="1190" w:type="dxa"/>
            <w:tcMar>
              <w:top w:w="0" w:type="dxa"/>
              <w:left w:w="0" w:type="dxa"/>
              <w:bottom w:w="0" w:type="dxa"/>
              <w:right w:w="0" w:type="dxa"/>
            </w:tcMar>
          </w:tcPr>
          <w:p w:rsidR="00F731D8" w:rsidRDefault="00B5068D">
            <w:pPr>
              <w:rPr>
                <w:color w:val="000000"/>
              </w:rPr>
            </w:pPr>
            <w:r>
              <w:rPr>
                <w:color w:val="000000"/>
              </w:rPr>
              <w:t>Учреждение</w:t>
            </w:r>
          </w:p>
        </w:tc>
        <w:tc>
          <w:tcPr>
            <w:tcW w:w="6174" w:type="dxa"/>
            <w:gridSpan w:val="10"/>
            <w:vMerge w:val="restart"/>
            <w:tcMar>
              <w:top w:w="0" w:type="dxa"/>
              <w:left w:w="0" w:type="dxa"/>
              <w:bottom w:w="0" w:type="dxa"/>
              <w:right w:w="0" w:type="dxa"/>
            </w:tcMar>
          </w:tcPr>
          <w:p w:rsidR="00F731D8" w:rsidRDefault="00B5068D">
            <w:pPr>
              <w:rPr>
                <w:color w:val="000000"/>
                <w:u w:val="single"/>
              </w:rPr>
            </w:pPr>
            <w:r>
              <w:rPr>
                <w:color w:val="000000"/>
                <w:u w:val="single"/>
              </w:rPr>
              <w:t>муниципальное дошкольное образовательное учреждение «Детский сад №52»</w:t>
            </w:r>
          </w:p>
        </w:tc>
        <w:tc>
          <w:tcPr>
            <w:tcW w:w="1417" w:type="dxa"/>
            <w:tcMar>
              <w:top w:w="0" w:type="dxa"/>
              <w:left w:w="0" w:type="dxa"/>
              <w:bottom w:w="0" w:type="dxa"/>
              <w:right w:w="0" w:type="dxa"/>
            </w:tcMar>
            <w:vAlign w:val="center"/>
          </w:tcPr>
          <w:p w:rsidR="00F731D8" w:rsidRDefault="00B5068D">
            <w:pPr>
              <w:jc w:val="right"/>
              <w:rPr>
                <w:color w:val="000000"/>
              </w:rPr>
            </w:pPr>
            <w:r>
              <w:rPr>
                <w:color w:val="000000"/>
              </w:rPr>
              <w:t>по ОКПО</w:t>
            </w:r>
          </w:p>
        </w:tc>
        <w:tc>
          <w:tcPr>
            <w:tcW w:w="1425" w:type="dxa"/>
            <w:tcBorders>
              <w:left w:val="single" w:sz="18" w:space="0" w:color="000000"/>
              <w:bottom w:val="single" w:sz="6" w:space="0" w:color="000000"/>
              <w:right w:val="single" w:sz="18" w:space="0" w:color="000000"/>
            </w:tcBorders>
            <w:tcMar>
              <w:top w:w="0" w:type="dxa"/>
              <w:left w:w="0" w:type="dxa"/>
              <w:bottom w:w="0" w:type="dxa"/>
              <w:right w:w="0" w:type="dxa"/>
            </w:tcMar>
            <w:vAlign w:val="center"/>
          </w:tcPr>
          <w:p w:rsidR="00F731D8" w:rsidRDefault="00B5068D">
            <w:pPr>
              <w:jc w:val="center"/>
              <w:rPr>
                <w:color w:val="000000"/>
              </w:rPr>
            </w:pPr>
            <w:r>
              <w:rPr>
                <w:color w:val="000000"/>
              </w:rPr>
              <w:t>21720833</w:t>
            </w:r>
          </w:p>
        </w:tc>
      </w:tr>
      <w:tr w:rsidR="00F731D8">
        <w:tc>
          <w:tcPr>
            <w:tcW w:w="2732" w:type="dxa"/>
            <w:gridSpan w:val="3"/>
            <w:vMerge w:val="restart"/>
            <w:tcMar>
              <w:top w:w="0" w:type="dxa"/>
              <w:left w:w="0" w:type="dxa"/>
              <w:bottom w:w="0" w:type="dxa"/>
              <w:right w:w="0" w:type="dxa"/>
            </w:tcMar>
          </w:tcPr>
          <w:p w:rsidR="00F731D8" w:rsidRDefault="00B5068D">
            <w:pPr>
              <w:rPr>
                <w:color w:val="000000"/>
              </w:rPr>
            </w:pPr>
            <w:r>
              <w:rPr>
                <w:color w:val="000000"/>
              </w:rPr>
              <w:t>Обособленное подразделение</w:t>
            </w:r>
          </w:p>
        </w:tc>
        <w:tc>
          <w:tcPr>
            <w:tcW w:w="4632" w:type="dxa"/>
            <w:gridSpan w:val="8"/>
            <w:vMerge w:val="restart"/>
            <w:tcMar>
              <w:top w:w="0" w:type="dxa"/>
              <w:left w:w="0" w:type="dxa"/>
              <w:bottom w:w="0" w:type="dxa"/>
              <w:right w:w="0" w:type="dxa"/>
            </w:tcMar>
          </w:tcPr>
          <w:p w:rsidR="00F731D8" w:rsidRDefault="00F731D8">
            <w:pPr>
              <w:rPr>
                <w:color w:val="000000"/>
                <w:u w:val="single"/>
              </w:rPr>
            </w:pPr>
          </w:p>
        </w:tc>
        <w:tc>
          <w:tcPr>
            <w:tcW w:w="1417" w:type="dxa"/>
            <w:tcMar>
              <w:top w:w="0" w:type="dxa"/>
              <w:left w:w="0" w:type="dxa"/>
              <w:bottom w:w="0" w:type="dxa"/>
              <w:right w:w="0" w:type="dxa"/>
            </w:tcMar>
            <w:vAlign w:val="bottom"/>
          </w:tcPr>
          <w:p w:rsidR="00F731D8" w:rsidRDefault="00F731D8">
            <w:pPr>
              <w:spacing w:line="1" w:lineRule="auto"/>
              <w:jc w:val="right"/>
            </w:pPr>
          </w:p>
        </w:tc>
        <w:tc>
          <w:tcPr>
            <w:tcW w:w="1425"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p w:rsidR="00F731D8" w:rsidRDefault="00F731D8">
            <w:pPr>
              <w:spacing w:line="1" w:lineRule="auto"/>
              <w:jc w:val="center"/>
            </w:pPr>
          </w:p>
        </w:tc>
      </w:tr>
      <w:tr w:rsidR="00F731D8">
        <w:tc>
          <w:tcPr>
            <w:tcW w:w="1190" w:type="dxa"/>
            <w:tcMar>
              <w:top w:w="0" w:type="dxa"/>
              <w:left w:w="0" w:type="dxa"/>
              <w:bottom w:w="0" w:type="dxa"/>
              <w:right w:w="0" w:type="dxa"/>
            </w:tcMar>
          </w:tcPr>
          <w:p w:rsidR="00F731D8" w:rsidRDefault="00B5068D">
            <w:pPr>
              <w:rPr>
                <w:color w:val="000000"/>
              </w:rPr>
            </w:pPr>
            <w:r>
              <w:rPr>
                <w:color w:val="000000"/>
              </w:rPr>
              <w:t>Учредитель</w:t>
            </w:r>
          </w:p>
        </w:tc>
        <w:tc>
          <w:tcPr>
            <w:tcW w:w="6174" w:type="dxa"/>
            <w:gridSpan w:val="10"/>
            <w:vMerge w:val="restart"/>
            <w:tcMar>
              <w:top w:w="0" w:type="dxa"/>
              <w:left w:w="0" w:type="dxa"/>
              <w:bottom w:w="0" w:type="dxa"/>
              <w:right w:w="0" w:type="dxa"/>
            </w:tcMar>
          </w:tcPr>
          <w:p w:rsidR="00F731D8" w:rsidRDefault="00B5068D">
            <w:pPr>
              <w:rPr>
                <w:color w:val="000000"/>
                <w:u w:val="single"/>
              </w:rPr>
            </w:pPr>
            <w:r>
              <w:rPr>
                <w:color w:val="000000"/>
                <w:u w:val="single"/>
              </w:rPr>
              <w:t>департамент образования мэрии города Ярославля</w:t>
            </w:r>
          </w:p>
        </w:tc>
        <w:tc>
          <w:tcPr>
            <w:tcW w:w="1417" w:type="dxa"/>
            <w:tcMar>
              <w:top w:w="0" w:type="dxa"/>
              <w:left w:w="0" w:type="dxa"/>
              <w:bottom w:w="0" w:type="dxa"/>
              <w:right w:w="0" w:type="dxa"/>
            </w:tcMar>
          </w:tcPr>
          <w:p w:rsidR="00F731D8" w:rsidRDefault="00B5068D">
            <w:pPr>
              <w:jc w:val="right"/>
              <w:rPr>
                <w:color w:val="000000"/>
              </w:rPr>
            </w:pPr>
            <w:r>
              <w:rPr>
                <w:color w:val="000000"/>
              </w:rPr>
              <w:t>по ОКТМО</w:t>
            </w:r>
          </w:p>
        </w:tc>
        <w:tc>
          <w:tcPr>
            <w:tcW w:w="1425" w:type="dxa"/>
            <w:tcBorders>
              <w:left w:val="single" w:sz="18" w:space="0" w:color="000000"/>
              <w:bottom w:val="single" w:sz="6" w:space="0" w:color="000000"/>
              <w:right w:val="single" w:sz="18" w:space="0" w:color="000000"/>
            </w:tcBorders>
            <w:tcMar>
              <w:top w:w="0" w:type="dxa"/>
              <w:left w:w="0" w:type="dxa"/>
              <w:bottom w:w="0" w:type="dxa"/>
              <w:right w:w="0" w:type="dxa"/>
            </w:tcMar>
            <w:vAlign w:val="center"/>
          </w:tcPr>
          <w:tbl>
            <w:tblPr>
              <w:tblOverlap w:val="never"/>
              <w:tblW w:w="1425" w:type="dxa"/>
              <w:jc w:val="center"/>
              <w:tblLayout w:type="fixed"/>
              <w:tblCellMar>
                <w:left w:w="0" w:type="dxa"/>
                <w:right w:w="0" w:type="dxa"/>
              </w:tblCellMar>
              <w:tblLook w:val="01E0" w:firstRow="1" w:lastRow="1" w:firstColumn="1" w:lastColumn="1" w:noHBand="0" w:noVBand="0"/>
            </w:tblPr>
            <w:tblGrid>
              <w:gridCol w:w="1425"/>
            </w:tblGrid>
            <w:tr w:rsidR="00F731D8">
              <w:trPr>
                <w:jc w:val="center"/>
              </w:trPr>
              <w:tc>
                <w:tcPr>
                  <w:tcW w:w="1425" w:type="dxa"/>
                  <w:tcMar>
                    <w:top w:w="0" w:type="dxa"/>
                    <w:left w:w="0" w:type="dxa"/>
                    <w:bottom w:w="0" w:type="dxa"/>
                    <w:right w:w="0" w:type="dxa"/>
                  </w:tcMar>
                </w:tcPr>
                <w:p w:rsidR="00F731D8" w:rsidRDefault="00B5068D">
                  <w:pPr>
                    <w:jc w:val="center"/>
                  </w:pPr>
                  <w:r>
                    <w:rPr>
                      <w:color w:val="000000"/>
                    </w:rPr>
                    <w:t>78701000</w:t>
                  </w:r>
                </w:p>
              </w:tc>
            </w:tr>
          </w:tbl>
          <w:p w:rsidR="00F731D8" w:rsidRDefault="00F731D8">
            <w:pPr>
              <w:spacing w:line="1" w:lineRule="auto"/>
            </w:pPr>
          </w:p>
        </w:tc>
      </w:tr>
      <w:tr w:rsidR="00F731D8">
        <w:tc>
          <w:tcPr>
            <w:tcW w:w="2153" w:type="dxa"/>
            <w:gridSpan w:val="2"/>
            <w:vMerge w:val="restart"/>
            <w:tcMar>
              <w:top w:w="0" w:type="dxa"/>
              <w:left w:w="0" w:type="dxa"/>
              <w:bottom w:w="0" w:type="dxa"/>
              <w:right w:w="0" w:type="dxa"/>
            </w:tcMar>
            <w:vAlign w:val="bottom"/>
          </w:tcPr>
          <w:p w:rsidR="00F731D8" w:rsidRDefault="00B5068D">
            <w:pPr>
              <w:rPr>
                <w:color w:val="000000"/>
              </w:rPr>
            </w:pPr>
            <w:r>
              <w:rPr>
                <w:color w:val="000000"/>
              </w:rPr>
              <w:t xml:space="preserve">Наименование органа, </w:t>
            </w:r>
            <w:r>
              <w:rPr>
                <w:color w:val="000000"/>
              </w:rPr>
              <w:br/>
              <w:t>осуществляющего</w:t>
            </w:r>
            <w:r>
              <w:rPr>
                <w:color w:val="000000"/>
              </w:rPr>
              <w:br/>
              <w:t>полномочия учредителя</w:t>
            </w:r>
          </w:p>
        </w:tc>
        <w:tc>
          <w:tcPr>
            <w:tcW w:w="5211" w:type="dxa"/>
            <w:gridSpan w:val="9"/>
            <w:vMerge w:val="restart"/>
            <w:tcMar>
              <w:top w:w="0" w:type="dxa"/>
              <w:left w:w="0" w:type="dxa"/>
              <w:bottom w:w="0" w:type="dxa"/>
              <w:right w:w="0" w:type="dxa"/>
            </w:tcMar>
            <w:vAlign w:val="bottom"/>
          </w:tcPr>
          <w:p w:rsidR="00F731D8" w:rsidRDefault="00F731D8">
            <w:pPr>
              <w:rPr>
                <w:color w:val="000000"/>
              </w:rPr>
            </w:pPr>
          </w:p>
        </w:tc>
        <w:tc>
          <w:tcPr>
            <w:tcW w:w="1417" w:type="dxa"/>
            <w:tcMar>
              <w:top w:w="0" w:type="dxa"/>
              <w:left w:w="0" w:type="dxa"/>
              <w:bottom w:w="0" w:type="dxa"/>
              <w:right w:w="0" w:type="dxa"/>
            </w:tcMar>
            <w:vAlign w:val="bottom"/>
          </w:tcPr>
          <w:p w:rsidR="00F731D8" w:rsidRDefault="00F731D8">
            <w:pPr>
              <w:spacing w:line="1" w:lineRule="auto"/>
              <w:jc w:val="right"/>
            </w:pPr>
          </w:p>
        </w:tc>
        <w:tc>
          <w:tcPr>
            <w:tcW w:w="1425"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p w:rsidR="00F731D8" w:rsidRDefault="00F731D8">
            <w:pPr>
              <w:spacing w:line="1" w:lineRule="auto"/>
              <w:jc w:val="center"/>
            </w:pPr>
          </w:p>
        </w:tc>
      </w:tr>
      <w:tr w:rsidR="00F731D8">
        <w:tc>
          <w:tcPr>
            <w:tcW w:w="2153" w:type="dxa"/>
            <w:gridSpan w:val="2"/>
            <w:vMerge/>
            <w:tcMar>
              <w:top w:w="0" w:type="dxa"/>
              <w:left w:w="0" w:type="dxa"/>
              <w:bottom w:w="0" w:type="dxa"/>
              <w:right w:w="0" w:type="dxa"/>
            </w:tcMar>
            <w:vAlign w:val="bottom"/>
          </w:tcPr>
          <w:p w:rsidR="00F731D8" w:rsidRDefault="00F731D8">
            <w:pPr>
              <w:spacing w:line="1" w:lineRule="auto"/>
            </w:pPr>
          </w:p>
        </w:tc>
        <w:tc>
          <w:tcPr>
            <w:tcW w:w="5211" w:type="dxa"/>
            <w:gridSpan w:val="9"/>
            <w:vMerge/>
            <w:tcMar>
              <w:top w:w="0" w:type="dxa"/>
              <w:left w:w="0" w:type="dxa"/>
              <w:bottom w:w="0" w:type="dxa"/>
              <w:right w:w="0" w:type="dxa"/>
            </w:tcMar>
            <w:vAlign w:val="bottom"/>
          </w:tcPr>
          <w:p w:rsidR="00F731D8" w:rsidRDefault="00F731D8">
            <w:pPr>
              <w:spacing w:line="1" w:lineRule="auto"/>
            </w:pPr>
          </w:p>
        </w:tc>
        <w:tc>
          <w:tcPr>
            <w:tcW w:w="1417" w:type="dxa"/>
            <w:tcMar>
              <w:top w:w="0" w:type="dxa"/>
              <w:left w:w="0" w:type="dxa"/>
              <w:bottom w:w="0" w:type="dxa"/>
              <w:right w:w="0" w:type="dxa"/>
            </w:tcMar>
            <w:vAlign w:val="bottom"/>
          </w:tcPr>
          <w:p w:rsidR="00F731D8" w:rsidRDefault="00B5068D">
            <w:pPr>
              <w:jc w:val="right"/>
              <w:rPr>
                <w:color w:val="000000"/>
              </w:rPr>
            </w:pPr>
            <w:r>
              <w:rPr>
                <w:color w:val="000000"/>
              </w:rPr>
              <w:t>по ОКПО</w:t>
            </w:r>
          </w:p>
        </w:tc>
        <w:tc>
          <w:tcPr>
            <w:tcW w:w="1425" w:type="dxa"/>
            <w:tcBorders>
              <w:left w:val="single" w:sz="18" w:space="0" w:color="000000"/>
              <w:bottom w:val="single" w:sz="6" w:space="0" w:color="000000"/>
              <w:right w:val="single" w:sz="18" w:space="0" w:color="000000"/>
            </w:tcBorders>
            <w:tcMar>
              <w:top w:w="0" w:type="dxa"/>
              <w:left w:w="0" w:type="dxa"/>
              <w:bottom w:w="0" w:type="dxa"/>
              <w:right w:w="0" w:type="dxa"/>
            </w:tcMar>
            <w:vAlign w:val="center"/>
          </w:tcPr>
          <w:p w:rsidR="00F731D8" w:rsidRDefault="00B5068D">
            <w:pPr>
              <w:jc w:val="center"/>
              <w:rPr>
                <w:color w:val="000000"/>
              </w:rPr>
            </w:pPr>
            <w:r>
              <w:rPr>
                <w:color w:val="000000"/>
              </w:rPr>
              <w:t>02119231</w:t>
            </w:r>
          </w:p>
        </w:tc>
      </w:tr>
      <w:tr w:rsidR="00F731D8">
        <w:tc>
          <w:tcPr>
            <w:tcW w:w="2153" w:type="dxa"/>
            <w:gridSpan w:val="2"/>
            <w:vMerge/>
            <w:tcMar>
              <w:top w:w="0" w:type="dxa"/>
              <w:left w:w="0" w:type="dxa"/>
              <w:bottom w:w="0" w:type="dxa"/>
              <w:right w:w="0" w:type="dxa"/>
            </w:tcMar>
            <w:vAlign w:val="bottom"/>
          </w:tcPr>
          <w:p w:rsidR="00F731D8" w:rsidRDefault="00F731D8">
            <w:pPr>
              <w:spacing w:line="1" w:lineRule="auto"/>
            </w:pPr>
          </w:p>
        </w:tc>
        <w:tc>
          <w:tcPr>
            <w:tcW w:w="5211" w:type="dxa"/>
            <w:gridSpan w:val="9"/>
            <w:vMerge/>
            <w:tcMar>
              <w:top w:w="0" w:type="dxa"/>
              <w:left w:w="0" w:type="dxa"/>
              <w:bottom w:w="0" w:type="dxa"/>
              <w:right w:w="0" w:type="dxa"/>
            </w:tcMar>
            <w:vAlign w:val="bottom"/>
          </w:tcPr>
          <w:p w:rsidR="00F731D8" w:rsidRDefault="00F731D8">
            <w:pPr>
              <w:spacing w:line="1" w:lineRule="auto"/>
            </w:pPr>
          </w:p>
        </w:tc>
        <w:tc>
          <w:tcPr>
            <w:tcW w:w="1417" w:type="dxa"/>
            <w:tcMar>
              <w:top w:w="0" w:type="dxa"/>
              <w:left w:w="0" w:type="dxa"/>
              <w:bottom w:w="0" w:type="dxa"/>
              <w:right w:w="0" w:type="dxa"/>
            </w:tcMar>
            <w:vAlign w:val="center"/>
          </w:tcPr>
          <w:p w:rsidR="00F731D8" w:rsidRDefault="00B5068D">
            <w:pPr>
              <w:jc w:val="right"/>
              <w:rPr>
                <w:color w:val="000000"/>
              </w:rPr>
            </w:pPr>
            <w:r>
              <w:rPr>
                <w:color w:val="000000"/>
              </w:rPr>
              <w:t>Глава по БК</w:t>
            </w:r>
          </w:p>
        </w:tc>
        <w:tc>
          <w:tcPr>
            <w:tcW w:w="1425" w:type="dxa"/>
            <w:tcBorders>
              <w:left w:val="single" w:sz="18" w:space="0" w:color="000000"/>
              <w:bottom w:val="single" w:sz="6" w:space="0" w:color="000000"/>
              <w:right w:val="single" w:sz="18" w:space="0" w:color="000000"/>
            </w:tcBorders>
            <w:tcMar>
              <w:top w:w="0" w:type="dxa"/>
              <w:left w:w="0" w:type="dxa"/>
              <w:bottom w:w="0" w:type="dxa"/>
              <w:right w:w="0" w:type="dxa"/>
            </w:tcMar>
            <w:vAlign w:val="center"/>
          </w:tcPr>
          <w:p w:rsidR="00F731D8" w:rsidRDefault="00B5068D">
            <w:pPr>
              <w:jc w:val="center"/>
              <w:rPr>
                <w:color w:val="000000"/>
              </w:rPr>
            </w:pPr>
            <w:r>
              <w:rPr>
                <w:color w:val="000000"/>
              </w:rPr>
              <w:t>803</w:t>
            </w:r>
          </w:p>
        </w:tc>
      </w:tr>
      <w:tr w:rsidR="00F731D8">
        <w:tc>
          <w:tcPr>
            <w:tcW w:w="7364" w:type="dxa"/>
            <w:gridSpan w:val="11"/>
            <w:vMerge w:val="restart"/>
            <w:tcMar>
              <w:top w:w="0" w:type="dxa"/>
              <w:left w:w="0" w:type="dxa"/>
              <w:bottom w:w="0" w:type="dxa"/>
              <w:right w:w="0" w:type="dxa"/>
            </w:tcMar>
            <w:vAlign w:val="bottom"/>
          </w:tcPr>
          <w:p w:rsidR="00F731D8" w:rsidRDefault="00B5068D">
            <w:pPr>
              <w:rPr>
                <w:color w:val="000000"/>
              </w:rPr>
            </w:pPr>
            <w:r>
              <w:rPr>
                <w:color w:val="000000"/>
              </w:rPr>
              <w:t>Периодичность: квартальная, годовая</w:t>
            </w:r>
          </w:p>
        </w:tc>
        <w:tc>
          <w:tcPr>
            <w:tcW w:w="1417" w:type="dxa"/>
            <w:tcMar>
              <w:top w:w="0" w:type="dxa"/>
              <w:left w:w="0" w:type="dxa"/>
              <w:bottom w:w="0" w:type="dxa"/>
              <w:right w:w="0" w:type="dxa"/>
            </w:tcMar>
            <w:vAlign w:val="bottom"/>
          </w:tcPr>
          <w:p w:rsidR="00F731D8" w:rsidRDefault="00F731D8">
            <w:pPr>
              <w:spacing w:line="1" w:lineRule="auto"/>
              <w:jc w:val="right"/>
            </w:pPr>
          </w:p>
        </w:tc>
        <w:tc>
          <w:tcPr>
            <w:tcW w:w="1425"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p w:rsidR="00F731D8" w:rsidRDefault="00F731D8">
            <w:pPr>
              <w:spacing w:line="1" w:lineRule="auto"/>
              <w:jc w:val="center"/>
            </w:pPr>
          </w:p>
        </w:tc>
      </w:tr>
      <w:tr w:rsidR="00F731D8">
        <w:tc>
          <w:tcPr>
            <w:tcW w:w="1190" w:type="dxa"/>
            <w:tcMar>
              <w:top w:w="0" w:type="dxa"/>
              <w:left w:w="0" w:type="dxa"/>
              <w:bottom w:w="0" w:type="dxa"/>
              <w:right w:w="0" w:type="dxa"/>
            </w:tcMar>
            <w:vAlign w:val="bottom"/>
          </w:tcPr>
          <w:p w:rsidR="00F731D8" w:rsidRDefault="00F731D8">
            <w:pPr>
              <w:spacing w:line="1" w:lineRule="auto"/>
            </w:pPr>
          </w:p>
        </w:tc>
        <w:tc>
          <w:tcPr>
            <w:tcW w:w="963" w:type="dxa"/>
            <w:tcMar>
              <w:top w:w="0" w:type="dxa"/>
              <w:left w:w="0" w:type="dxa"/>
              <w:bottom w:w="0" w:type="dxa"/>
              <w:right w:w="0" w:type="dxa"/>
            </w:tcMar>
            <w:vAlign w:val="bottom"/>
          </w:tcPr>
          <w:p w:rsidR="00F731D8" w:rsidRDefault="00F731D8">
            <w:pPr>
              <w:spacing w:line="1" w:lineRule="auto"/>
            </w:pPr>
          </w:p>
        </w:tc>
        <w:tc>
          <w:tcPr>
            <w:tcW w:w="579" w:type="dxa"/>
            <w:tcMar>
              <w:top w:w="0" w:type="dxa"/>
              <w:left w:w="0" w:type="dxa"/>
              <w:bottom w:w="0" w:type="dxa"/>
              <w:right w:w="0" w:type="dxa"/>
            </w:tcMar>
            <w:vAlign w:val="bottom"/>
          </w:tcPr>
          <w:p w:rsidR="00F731D8" w:rsidRDefault="00F731D8">
            <w:pPr>
              <w:spacing w:line="1" w:lineRule="auto"/>
            </w:pPr>
          </w:p>
        </w:tc>
        <w:tc>
          <w:tcPr>
            <w:tcW w:w="579" w:type="dxa"/>
            <w:tcMar>
              <w:top w:w="0" w:type="dxa"/>
              <w:left w:w="0" w:type="dxa"/>
              <w:bottom w:w="0" w:type="dxa"/>
              <w:right w:w="0" w:type="dxa"/>
            </w:tcMar>
            <w:vAlign w:val="bottom"/>
          </w:tcPr>
          <w:p w:rsidR="00F731D8" w:rsidRDefault="00F731D8">
            <w:pPr>
              <w:spacing w:line="1" w:lineRule="auto"/>
            </w:pPr>
          </w:p>
        </w:tc>
        <w:tc>
          <w:tcPr>
            <w:tcW w:w="579" w:type="dxa"/>
            <w:tcMar>
              <w:top w:w="0" w:type="dxa"/>
              <w:left w:w="0" w:type="dxa"/>
              <w:bottom w:w="0" w:type="dxa"/>
              <w:right w:w="0" w:type="dxa"/>
            </w:tcMar>
            <w:vAlign w:val="bottom"/>
          </w:tcPr>
          <w:p w:rsidR="00F731D8" w:rsidRDefault="00F731D8">
            <w:pPr>
              <w:spacing w:line="1" w:lineRule="auto"/>
            </w:pPr>
          </w:p>
        </w:tc>
        <w:tc>
          <w:tcPr>
            <w:tcW w:w="579" w:type="dxa"/>
            <w:tcMar>
              <w:top w:w="0" w:type="dxa"/>
              <w:left w:w="0" w:type="dxa"/>
              <w:bottom w:w="0" w:type="dxa"/>
              <w:right w:w="0" w:type="dxa"/>
            </w:tcMar>
            <w:vAlign w:val="bottom"/>
          </w:tcPr>
          <w:p w:rsidR="00F731D8" w:rsidRDefault="00F731D8">
            <w:pPr>
              <w:spacing w:line="1" w:lineRule="auto"/>
            </w:pPr>
          </w:p>
        </w:tc>
        <w:tc>
          <w:tcPr>
            <w:tcW w:w="579" w:type="dxa"/>
            <w:tcMar>
              <w:top w:w="0" w:type="dxa"/>
              <w:left w:w="0" w:type="dxa"/>
              <w:bottom w:w="0" w:type="dxa"/>
              <w:right w:w="0" w:type="dxa"/>
            </w:tcMar>
            <w:vAlign w:val="bottom"/>
          </w:tcPr>
          <w:p w:rsidR="00F731D8" w:rsidRDefault="00F731D8">
            <w:pPr>
              <w:spacing w:line="1" w:lineRule="auto"/>
            </w:pPr>
          </w:p>
        </w:tc>
        <w:tc>
          <w:tcPr>
            <w:tcW w:w="579" w:type="dxa"/>
            <w:tcMar>
              <w:top w:w="0" w:type="dxa"/>
              <w:left w:w="0" w:type="dxa"/>
              <w:bottom w:w="0" w:type="dxa"/>
              <w:right w:w="0" w:type="dxa"/>
            </w:tcMar>
            <w:vAlign w:val="bottom"/>
          </w:tcPr>
          <w:p w:rsidR="00F731D8" w:rsidRDefault="00F731D8">
            <w:pPr>
              <w:spacing w:line="1" w:lineRule="auto"/>
            </w:pPr>
          </w:p>
        </w:tc>
        <w:tc>
          <w:tcPr>
            <w:tcW w:w="579" w:type="dxa"/>
            <w:tcMar>
              <w:top w:w="0" w:type="dxa"/>
              <w:left w:w="0" w:type="dxa"/>
              <w:bottom w:w="0" w:type="dxa"/>
              <w:right w:w="0" w:type="dxa"/>
            </w:tcMar>
            <w:vAlign w:val="bottom"/>
          </w:tcPr>
          <w:p w:rsidR="00F731D8" w:rsidRDefault="00F731D8">
            <w:pPr>
              <w:spacing w:line="1" w:lineRule="auto"/>
            </w:pPr>
          </w:p>
        </w:tc>
        <w:tc>
          <w:tcPr>
            <w:tcW w:w="579" w:type="dxa"/>
            <w:tcMar>
              <w:top w:w="0" w:type="dxa"/>
              <w:left w:w="0" w:type="dxa"/>
              <w:bottom w:w="0" w:type="dxa"/>
              <w:right w:w="0" w:type="dxa"/>
            </w:tcMar>
            <w:vAlign w:val="bottom"/>
          </w:tcPr>
          <w:p w:rsidR="00F731D8" w:rsidRDefault="00F731D8">
            <w:pPr>
              <w:spacing w:line="1" w:lineRule="auto"/>
            </w:pPr>
          </w:p>
        </w:tc>
        <w:tc>
          <w:tcPr>
            <w:tcW w:w="1996" w:type="dxa"/>
            <w:gridSpan w:val="2"/>
            <w:vMerge w:val="restart"/>
            <w:tcMar>
              <w:top w:w="0" w:type="dxa"/>
              <w:left w:w="0" w:type="dxa"/>
              <w:bottom w:w="0" w:type="dxa"/>
              <w:right w:w="0" w:type="dxa"/>
            </w:tcMar>
            <w:vAlign w:val="bottom"/>
          </w:tcPr>
          <w:p w:rsidR="00F731D8" w:rsidRDefault="00B5068D">
            <w:pPr>
              <w:jc w:val="right"/>
              <w:rPr>
                <w:color w:val="000000"/>
              </w:rPr>
            </w:pPr>
            <w:r>
              <w:rPr>
                <w:color w:val="000000"/>
              </w:rPr>
              <w:t>к Балансу по форме</w:t>
            </w:r>
          </w:p>
        </w:tc>
        <w:tc>
          <w:tcPr>
            <w:tcW w:w="1425"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p w:rsidR="00F731D8" w:rsidRDefault="00B5068D">
            <w:pPr>
              <w:jc w:val="center"/>
              <w:rPr>
                <w:color w:val="000000"/>
              </w:rPr>
            </w:pPr>
            <w:r>
              <w:rPr>
                <w:color w:val="000000"/>
              </w:rPr>
              <w:t>0503730</w:t>
            </w:r>
          </w:p>
        </w:tc>
      </w:tr>
      <w:tr w:rsidR="00F731D8">
        <w:tc>
          <w:tcPr>
            <w:tcW w:w="7364" w:type="dxa"/>
            <w:gridSpan w:val="11"/>
            <w:vMerge w:val="restart"/>
            <w:tcMar>
              <w:top w:w="0" w:type="dxa"/>
              <w:left w:w="0" w:type="dxa"/>
              <w:bottom w:w="0" w:type="dxa"/>
              <w:right w:w="0" w:type="dxa"/>
            </w:tcMar>
            <w:vAlign w:val="bottom"/>
          </w:tcPr>
          <w:p w:rsidR="00F731D8" w:rsidRDefault="00B5068D">
            <w:pPr>
              <w:rPr>
                <w:color w:val="000000"/>
              </w:rPr>
            </w:pPr>
            <w:r>
              <w:rPr>
                <w:color w:val="000000"/>
              </w:rPr>
              <w:t>Единица измерения: руб.</w:t>
            </w:r>
          </w:p>
        </w:tc>
        <w:tc>
          <w:tcPr>
            <w:tcW w:w="1417" w:type="dxa"/>
            <w:tcMar>
              <w:top w:w="0" w:type="dxa"/>
              <w:left w:w="0" w:type="dxa"/>
              <w:bottom w:w="0" w:type="dxa"/>
              <w:right w:w="0" w:type="dxa"/>
            </w:tcMar>
            <w:vAlign w:val="bottom"/>
          </w:tcPr>
          <w:p w:rsidR="00F731D8" w:rsidRDefault="00B5068D">
            <w:pPr>
              <w:jc w:val="right"/>
              <w:rPr>
                <w:color w:val="000000"/>
              </w:rPr>
            </w:pPr>
            <w:r>
              <w:rPr>
                <w:color w:val="000000"/>
              </w:rPr>
              <w:t>по ОКЕИ</w:t>
            </w:r>
          </w:p>
        </w:tc>
        <w:tc>
          <w:tcPr>
            <w:tcW w:w="1425" w:type="dxa"/>
            <w:tcBorders>
              <w:left w:val="single" w:sz="18" w:space="0" w:color="000000"/>
              <w:bottom w:val="single" w:sz="18" w:space="0" w:color="000000"/>
              <w:right w:val="single" w:sz="18" w:space="0" w:color="000000"/>
            </w:tcBorders>
            <w:tcMar>
              <w:top w:w="0" w:type="dxa"/>
              <w:left w:w="0" w:type="dxa"/>
              <w:bottom w:w="0" w:type="dxa"/>
              <w:right w:w="0" w:type="dxa"/>
            </w:tcMar>
            <w:vAlign w:val="center"/>
          </w:tcPr>
          <w:p w:rsidR="00F731D8" w:rsidRDefault="00B5068D">
            <w:pPr>
              <w:jc w:val="center"/>
              <w:rPr>
                <w:color w:val="000000"/>
              </w:rPr>
            </w:pPr>
            <w:r>
              <w:rPr>
                <w:color w:val="000000"/>
              </w:rPr>
              <w:t>383</w:t>
            </w:r>
          </w:p>
        </w:tc>
      </w:tr>
      <w:tr w:rsidR="00F731D8">
        <w:trPr>
          <w:trHeight w:val="230"/>
        </w:trPr>
        <w:tc>
          <w:tcPr>
            <w:tcW w:w="10206" w:type="dxa"/>
            <w:gridSpan w:val="13"/>
            <w:vMerge w:val="restart"/>
            <w:tcMar>
              <w:top w:w="0" w:type="dxa"/>
              <w:left w:w="0" w:type="dxa"/>
              <w:bottom w:w="0" w:type="dxa"/>
              <w:right w:w="0" w:type="dxa"/>
            </w:tcMar>
            <w:vAlign w:val="bottom"/>
          </w:tcPr>
          <w:p w:rsidR="00F731D8" w:rsidRDefault="00F731D8">
            <w:pPr>
              <w:rPr>
                <w:color w:val="000000"/>
              </w:rPr>
            </w:pPr>
          </w:p>
        </w:tc>
      </w:tr>
    </w:tbl>
    <w:p w:rsidR="00F731D8" w:rsidRDefault="00F731D8">
      <w:pPr>
        <w:rPr>
          <w:vanish/>
        </w:rPr>
      </w:pPr>
      <w:bookmarkStart w:id="2" w:name="__bookmark_2"/>
      <w:bookmarkEnd w:id="2"/>
    </w:p>
    <w:tbl>
      <w:tblPr>
        <w:tblOverlap w:val="never"/>
        <w:tblW w:w="10206" w:type="dxa"/>
        <w:tblLayout w:type="fixed"/>
        <w:tblLook w:val="01E0" w:firstRow="1" w:lastRow="1" w:firstColumn="1" w:lastColumn="1" w:noHBand="0" w:noVBand="0"/>
      </w:tblPr>
      <w:tblGrid>
        <w:gridCol w:w="10206"/>
      </w:tblGrid>
      <w:tr w:rsidR="00F731D8">
        <w:trPr>
          <w:trHeight w:val="322"/>
          <w:tblHeader/>
        </w:trPr>
        <w:tc>
          <w:tcPr>
            <w:tcW w:w="10206" w:type="dxa"/>
            <w:vMerge w:val="restart"/>
            <w:tcMar>
              <w:top w:w="0" w:type="dxa"/>
              <w:left w:w="0" w:type="dxa"/>
              <w:bottom w:w="0" w:type="dxa"/>
              <w:right w:w="0" w:type="dxa"/>
            </w:tcMar>
            <w:vAlign w:val="center"/>
          </w:tcPr>
          <w:p w:rsidR="00F731D8" w:rsidRDefault="00B5068D">
            <w:pPr>
              <w:jc w:val="center"/>
              <w:rPr>
                <w:color w:val="000000"/>
                <w:sz w:val="28"/>
                <w:szCs w:val="28"/>
              </w:rPr>
            </w:pPr>
            <w:r>
              <w:rPr>
                <w:color w:val="000000"/>
                <w:sz w:val="28"/>
                <w:szCs w:val="28"/>
              </w:rPr>
              <w:t xml:space="preserve"> </w:t>
            </w:r>
          </w:p>
        </w:tc>
      </w:tr>
      <w:tr w:rsidR="00F731D8">
        <w:trPr>
          <w:trHeight w:val="276"/>
        </w:trPr>
        <w:tc>
          <w:tcPr>
            <w:tcW w:w="10206" w:type="dxa"/>
            <w:vMerge w:val="restart"/>
            <w:tcMar>
              <w:top w:w="0" w:type="dxa"/>
              <w:left w:w="0" w:type="dxa"/>
              <w:bottom w:w="0" w:type="dxa"/>
              <w:right w:w="0" w:type="dxa"/>
            </w:tcMar>
          </w:tcPr>
          <w:p w:rsidR="00F731D8" w:rsidRDefault="00B5068D">
            <w:pPr>
              <w:jc w:val="center"/>
              <w:rPr>
                <w:b/>
                <w:bCs/>
                <w:color w:val="000000"/>
                <w:sz w:val="24"/>
                <w:szCs w:val="24"/>
              </w:rPr>
            </w:pPr>
            <w:r>
              <w:rPr>
                <w:b/>
                <w:bCs/>
                <w:color w:val="000000"/>
                <w:sz w:val="24"/>
                <w:szCs w:val="24"/>
              </w:rPr>
              <w:t>Общие сведения</w:t>
            </w:r>
          </w:p>
        </w:tc>
      </w:tr>
      <w:tr w:rsidR="00F731D8">
        <w:trPr>
          <w:trHeight w:val="230"/>
        </w:trPr>
        <w:tc>
          <w:tcPr>
            <w:tcW w:w="10206" w:type="dxa"/>
            <w:vMerge w:val="restart"/>
            <w:tcMar>
              <w:top w:w="0" w:type="dxa"/>
              <w:left w:w="0" w:type="dxa"/>
              <w:bottom w:w="0" w:type="dxa"/>
              <w:right w:w="0" w:type="dxa"/>
            </w:tcMar>
          </w:tcPr>
          <w:tbl>
            <w:tblPr>
              <w:tblOverlap w:val="never"/>
              <w:tblW w:w="10206" w:type="dxa"/>
              <w:tblLayout w:type="fixed"/>
              <w:tblCellMar>
                <w:left w:w="0" w:type="dxa"/>
                <w:right w:w="0" w:type="dxa"/>
              </w:tblCellMar>
              <w:tblLook w:val="01E0" w:firstRow="1" w:lastRow="1" w:firstColumn="1" w:lastColumn="1" w:noHBand="0" w:noVBand="0"/>
            </w:tblPr>
            <w:tblGrid>
              <w:gridCol w:w="10206"/>
            </w:tblGrid>
            <w:tr w:rsidR="00F731D8">
              <w:tc>
                <w:tcPr>
                  <w:tcW w:w="10206" w:type="dxa"/>
                  <w:tcMar>
                    <w:top w:w="0" w:type="dxa"/>
                    <w:left w:w="0" w:type="dxa"/>
                    <w:bottom w:w="0" w:type="dxa"/>
                    <w:right w:w="0" w:type="dxa"/>
                  </w:tcMar>
                </w:tcPr>
                <w:p w:rsidR="00F731D8" w:rsidRDefault="00B5068D">
                  <w:pPr>
                    <w:jc w:val="both"/>
                  </w:pPr>
                  <w:r>
                    <w:rPr>
                      <w:color w:val="000000"/>
                      <w:sz w:val="24"/>
                      <w:szCs w:val="24"/>
                    </w:rPr>
                    <w:t>Муниципальное дошкольное образовательное учреждение «Детский сад № 52» (далее Учреждение) по типу правовой формы является бюджетным учреждением. МДОУ "Детский сад № 52" является муниципальным образовательным учреждением. Место нахождения (юридический и фактический адрес) детского сада 150007, г. Ярославль, ул. Маяковского 63 а. </w:t>
                  </w:r>
                </w:p>
                <w:p w:rsidR="00F731D8" w:rsidRDefault="00B5068D">
                  <w:pPr>
                    <w:jc w:val="both"/>
                  </w:pPr>
                  <w:r>
                    <w:rPr>
                      <w:color w:val="000000"/>
                      <w:sz w:val="24"/>
                      <w:szCs w:val="24"/>
                    </w:rPr>
                    <w:t xml:space="preserve">    Учреждение осуществляет свою деятельность в соответствии с предметом и целями деятельности, определенными Уставом, путем выполнения работ, оказания услуг в сфере образования. Основным видом деятельности Учреждения является реализация основной общеобразовательной программы дошкольного образования. Учреждение обеспечивает воспитание, обучение и развитие, а также присмотр, уход. Целью Учреждения является реализация гарантированного гражданам Российской Федерации права на получение общедоступного и бесплатного дошкольного образования. </w:t>
                  </w:r>
                  <w:proofErr w:type="gramStart"/>
                  <w:r>
                    <w:rPr>
                      <w:color w:val="000000"/>
                      <w:sz w:val="24"/>
                      <w:szCs w:val="24"/>
                    </w:rPr>
                    <w:t>Основные задачи Учреждения: • охрана жизни и укрепление физического и психического здоровья детей; • обеспечение познавательно-речевого, социально-личностного, художественно-эстетического и физического развития детей; • воспитание с учетом возрастных категорий детей гражданственности, уважения к правам и свободам человека, любви к окружающей природе, Родине, семье; • осуществление необходимой коррекции недостатков в физическом (или) психическом развитии детей; • взаимодействие с семьями детей для обеспечения полноценного развития детей;</w:t>
                  </w:r>
                  <w:proofErr w:type="gramEnd"/>
                  <w:r>
                    <w:rPr>
                      <w:color w:val="000000"/>
                      <w:sz w:val="24"/>
                      <w:szCs w:val="24"/>
                    </w:rPr>
                    <w:t xml:space="preserve"> • оказание консультативной и методической помощи родителям (законным представителям) по вопросам воспитания, обучения и развития детей. Воспитание и обучение в детском саду носят светский, общедоступный характер и ведутся на русском языке.</w:t>
                  </w:r>
                </w:p>
                <w:p w:rsidR="00F731D8" w:rsidRDefault="00B5068D">
                  <w:pPr>
                    <w:spacing w:before="190" w:after="190"/>
                  </w:pPr>
                  <w:r>
                    <w:rPr>
                      <w:color w:val="000000"/>
                      <w:sz w:val="24"/>
                      <w:szCs w:val="24"/>
                    </w:rPr>
                    <w:t xml:space="preserve">    </w:t>
                  </w:r>
                  <w:proofErr w:type="gramStart"/>
                  <w:r>
                    <w:rPr>
                      <w:color w:val="000000"/>
                      <w:sz w:val="24"/>
                      <w:szCs w:val="24"/>
                    </w:rPr>
                    <w:t>Учреждение является получателем субсидии на выполнение муниципального задания и иные цели из городского и областного бюджетов, осуществляет самостоятельно раздельный бухгалтерский учет расходов за счет субсидий и приносящей доход деятельности (родительская плата).</w:t>
                  </w:r>
                  <w:proofErr w:type="gramEnd"/>
                  <w:r>
                    <w:rPr>
                      <w:color w:val="000000"/>
                      <w:sz w:val="24"/>
                      <w:szCs w:val="24"/>
                    </w:rPr>
                    <w:t xml:space="preserve"> МДОУ "Детский сад № 52" имеет три лицевых счёта в департаменте финансов: 803.03.420.3, 803.03.420.5. 803.03.420.6 учредителем является департамент образования мэрии города Ярославля. Учреждением при осуществлении своей деятельности применяются следующие коды вида финансового обеспечения (деятельности): «2» - приносящая доход деятельность (собственные доходы); «3» - средства во временном распоряжении; «4» - субсидия на выполнение государственного (муниципального) задания; «5» - субсидии на иные цели. МДОУ «Детский сад № 52" самостоятельно осуществляет финансово-хозяйственную деятельность, имеет свою бухгалтерию, ведет бухгалтерский учет и статистическую отчетность согласно действующему законодательству Российской Федерации. Все методы бухгалтерского и налогового учета отражены в учетной политике. Бухгалтерский учет ведется автоматически программными </w:t>
                  </w:r>
                  <w:r>
                    <w:rPr>
                      <w:color w:val="000000"/>
                      <w:sz w:val="24"/>
                      <w:szCs w:val="24"/>
                    </w:rPr>
                    <w:lastRenderedPageBreak/>
                    <w:t>продуктами 1С Бухгалтерия. </w:t>
                  </w:r>
                </w:p>
              </w:tc>
            </w:tr>
          </w:tbl>
          <w:p w:rsidR="00F731D8" w:rsidRDefault="00F731D8">
            <w:pPr>
              <w:spacing w:line="1" w:lineRule="auto"/>
            </w:pPr>
          </w:p>
        </w:tc>
      </w:tr>
      <w:tr w:rsidR="00F731D8">
        <w:trPr>
          <w:trHeight w:val="322"/>
        </w:trPr>
        <w:tc>
          <w:tcPr>
            <w:tcW w:w="10206" w:type="dxa"/>
            <w:vMerge w:val="restart"/>
            <w:tcMar>
              <w:top w:w="0" w:type="dxa"/>
              <w:left w:w="0" w:type="dxa"/>
              <w:bottom w:w="0" w:type="dxa"/>
              <w:right w:w="0" w:type="dxa"/>
            </w:tcMar>
          </w:tcPr>
          <w:p w:rsidR="00F731D8" w:rsidRDefault="00B5068D">
            <w:pPr>
              <w:rPr>
                <w:color w:val="000000"/>
                <w:sz w:val="28"/>
                <w:szCs w:val="28"/>
              </w:rPr>
            </w:pPr>
            <w:r>
              <w:rPr>
                <w:color w:val="000000"/>
                <w:sz w:val="28"/>
                <w:szCs w:val="28"/>
              </w:rPr>
              <w:lastRenderedPageBreak/>
              <w:t xml:space="preserve"> </w:t>
            </w:r>
          </w:p>
        </w:tc>
      </w:tr>
      <w:tr w:rsidR="00F731D8">
        <w:trPr>
          <w:trHeight w:val="276"/>
        </w:trPr>
        <w:tc>
          <w:tcPr>
            <w:tcW w:w="10206" w:type="dxa"/>
            <w:vMerge w:val="restart"/>
            <w:tcMar>
              <w:top w:w="0" w:type="dxa"/>
              <w:left w:w="0" w:type="dxa"/>
              <w:bottom w:w="0" w:type="dxa"/>
              <w:right w:w="0" w:type="dxa"/>
            </w:tcMar>
          </w:tcPr>
          <w:p w:rsidR="00F731D8" w:rsidRDefault="00B5068D">
            <w:pPr>
              <w:jc w:val="center"/>
              <w:rPr>
                <w:b/>
                <w:bCs/>
                <w:color w:val="000000"/>
                <w:sz w:val="24"/>
                <w:szCs w:val="24"/>
              </w:rPr>
            </w:pPr>
            <w:r>
              <w:rPr>
                <w:b/>
                <w:bCs/>
                <w:color w:val="000000"/>
                <w:sz w:val="24"/>
                <w:szCs w:val="24"/>
              </w:rPr>
              <w:t>Раздел 1 «Организационная структура учреждения»</w:t>
            </w:r>
          </w:p>
        </w:tc>
      </w:tr>
      <w:tr w:rsidR="00F731D8">
        <w:trPr>
          <w:trHeight w:val="230"/>
        </w:trPr>
        <w:tc>
          <w:tcPr>
            <w:tcW w:w="10206" w:type="dxa"/>
            <w:vMerge w:val="restart"/>
            <w:tcMar>
              <w:top w:w="0" w:type="dxa"/>
              <w:left w:w="0" w:type="dxa"/>
              <w:bottom w:w="0" w:type="dxa"/>
              <w:right w:w="0" w:type="dxa"/>
            </w:tcMar>
          </w:tcPr>
          <w:tbl>
            <w:tblPr>
              <w:tblOverlap w:val="never"/>
              <w:tblW w:w="10206" w:type="dxa"/>
              <w:tblLayout w:type="fixed"/>
              <w:tblCellMar>
                <w:left w:w="0" w:type="dxa"/>
                <w:right w:w="0" w:type="dxa"/>
              </w:tblCellMar>
              <w:tblLook w:val="01E0" w:firstRow="1" w:lastRow="1" w:firstColumn="1" w:lastColumn="1" w:noHBand="0" w:noVBand="0"/>
            </w:tblPr>
            <w:tblGrid>
              <w:gridCol w:w="10206"/>
            </w:tblGrid>
            <w:tr w:rsidR="00F731D8">
              <w:tc>
                <w:tcPr>
                  <w:tcW w:w="10206" w:type="dxa"/>
                  <w:tcMar>
                    <w:top w:w="0" w:type="dxa"/>
                    <w:left w:w="0" w:type="dxa"/>
                    <w:bottom w:w="0" w:type="dxa"/>
                    <w:right w:w="0" w:type="dxa"/>
                  </w:tcMar>
                </w:tcPr>
                <w:p w:rsidR="00F731D8" w:rsidRDefault="00B5068D">
                  <w:pPr>
                    <w:jc w:val="both"/>
                  </w:pPr>
                  <w:r>
                    <w:rPr>
                      <w:color w:val="000000"/>
                      <w:sz w:val="24"/>
                      <w:szCs w:val="24"/>
                    </w:rPr>
                    <w:t>Учредителем и Собственником имущества Учреждения является мэрия города Ярославля в лице департамента образования мэрии города Ярославля, функции и полномочия Собственника осуществляет Комитет по управлению имуществом города Ярославля. Детский сад отвечает по своим обязательствам всем находящимся у него на праве оперативного управления имуществом, за исключением особо ценного движимого имущества.</w:t>
                  </w:r>
                </w:p>
                <w:p w:rsidR="00F731D8" w:rsidRDefault="00B5068D">
                  <w:pPr>
                    <w:spacing w:before="190" w:after="190"/>
                  </w:pPr>
                  <w:r>
                    <w:rPr>
                      <w:color w:val="000000"/>
                      <w:sz w:val="24"/>
                      <w:szCs w:val="24"/>
                    </w:rPr>
                    <w:t>Все финансовые показатели финансово-хозяйственной деятельности образовательного Учреждения утверждены департаментом образования мэрии города Ярославля.</w:t>
                  </w:r>
                </w:p>
              </w:tc>
            </w:tr>
          </w:tbl>
          <w:p w:rsidR="00F731D8" w:rsidRDefault="00F731D8">
            <w:pPr>
              <w:spacing w:line="1" w:lineRule="auto"/>
            </w:pPr>
          </w:p>
        </w:tc>
      </w:tr>
      <w:tr w:rsidR="00F731D8">
        <w:trPr>
          <w:trHeight w:val="322"/>
        </w:trPr>
        <w:tc>
          <w:tcPr>
            <w:tcW w:w="10206" w:type="dxa"/>
            <w:vMerge w:val="restart"/>
            <w:tcMar>
              <w:top w:w="0" w:type="dxa"/>
              <w:left w:w="0" w:type="dxa"/>
              <w:bottom w:w="0" w:type="dxa"/>
              <w:right w:w="0" w:type="dxa"/>
            </w:tcMar>
          </w:tcPr>
          <w:p w:rsidR="00F731D8" w:rsidRDefault="00B5068D">
            <w:pPr>
              <w:rPr>
                <w:color w:val="000000"/>
                <w:sz w:val="28"/>
                <w:szCs w:val="28"/>
              </w:rPr>
            </w:pPr>
            <w:r>
              <w:rPr>
                <w:color w:val="000000"/>
                <w:sz w:val="28"/>
                <w:szCs w:val="28"/>
              </w:rPr>
              <w:t xml:space="preserve"> </w:t>
            </w:r>
          </w:p>
        </w:tc>
      </w:tr>
      <w:tr w:rsidR="00F731D8">
        <w:trPr>
          <w:trHeight w:val="276"/>
        </w:trPr>
        <w:tc>
          <w:tcPr>
            <w:tcW w:w="10206" w:type="dxa"/>
            <w:vMerge w:val="restart"/>
            <w:tcMar>
              <w:top w:w="0" w:type="dxa"/>
              <w:left w:w="0" w:type="dxa"/>
              <w:bottom w:w="0" w:type="dxa"/>
              <w:right w:w="0" w:type="dxa"/>
            </w:tcMar>
          </w:tcPr>
          <w:p w:rsidR="00F731D8" w:rsidRDefault="00B5068D">
            <w:pPr>
              <w:jc w:val="center"/>
              <w:rPr>
                <w:b/>
                <w:bCs/>
                <w:color w:val="000000"/>
                <w:sz w:val="24"/>
                <w:szCs w:val="24"/>
              </w:rPr>
            </w:pPr>
            <w:r>
              <w:rPr>
                <w:b/>
                <w:bCs/>
                <w:color w:val="000000"/>
                <w:sz w:val="24"/>
                <w:szCs w:val="24"/>
              </w:rPr>
              <w:t>Раздел 2 «Результаты деятельности учреждения»</w:t>
            </w:r>
          </w:p>
        </w:tc>
      </w:tr>
      <w:tr w:rsidR="00F731D8">
        <w:trPr>
          <w:trHeight w:val="230"/>
        </w:trPr>
        <w:tc>
          <w:tcPr>
            <w:tcW w:w="10206" w:type="dxa"/>
            <w:vMerge w:val="restart"/>
            <w:tcMar>
              <w:top w:w="0" w:type="dxa"/>
              <w:left w:w="0" w:type="dxa"/>
              <w:bottom w:w="0" w:type="dxa"/>
              <w:right w:w="0" w:type="dxa"/>
            </w:tcMar>
          </w:tcPr>
          <w:tbl>
            <w:tblPr>
              <w:tblOverlap w:val="never"/>
              <w:tblW w:w="10206" w:type="dxa"/>
              <w:tblLayout w:type="fixed"/>
              <w:tblCellMar>
                <w:left w:w="0" w:type="dxa"/>
                <w:right w:w="0" w:type="dxa"/>
              </w:tblCellMar>
              <w:tblLook w:val="01E0" w:firstRow="1" w:lastRow="1" w:firstColumn="1" w:lastColumn="1" w:noHBand="0" w:noVBand="0"/>
            </w:tblPr>
            <w:tblGrid>
              <w:gridCol w:w="10206"/>
            </w:tblGrid>
            <w:tr w:rsidR="00F731D8">
              <w:tc>
                <w:tcPr>
                  <w:tcW w:w="10206" w:type="dxa"/>
                  <w:tcMar>
                    <w:top w:w="0" w:type="dxa"/>
                    <w:left w:w="0" w:type="dxa"/>
                    <w:bottom w:w="0" w:type="dxa"/>
                    <w:right w:w="0" w:type="dxa"/>
                  </w:tcMar>
                </w:tcPr>
                <w:p w:rsidR="00F731D8" w:rsidRDefault="00B5068D">
                  <w:pPr>
                    <w:jc w:val="both"/>
                  </w:pPr>
                  <w:r>
                    <w:rPr>
                      <w:color w:val="000000"/>
                      <w:sz w:val="24"/>
                      <w:szCs w:val="24"/>
                    </w:rPr>
                    <w:t>Предметом деятельности детского сада является выполнение работ (оказание услуг) в целях обеспечения реализации полномочий Учредителя в сфере дошкольного образования в соответствии с действующим законодательством.</w:t>
                  </w:r>
                </w:p>
                <w:p w:rsidR="00F731D8" w:rsidRDefault="00B5068D">
                  <w:pPr>
                    <w:spacing w:before="190" w:after="190"/>
                  </w:pPr>
                  <w:r>
                    <w:rPr>
                      <w:color w:val="000000"/>
                      <w:sz w:val="24"/>
                      <w:szCs w:val="24"/>
                    </w:rPr>
                    <w:t xml:space="preserve">   В учреждении функционирует 5 групп, из них 4 группы оздоровительной направленности (для </w:t>
                  </w:r>
                  <w:proofErr w:type="gramStart"/>
                  <w:r>
                    <w:rPr>
                      <w:color w:val="000000"/>
                      <w:sz w:val="24"/>
                      <w:szCs w:val="24"/>
                    </w:rPr>
                    <w:t>детей</w:t>
                  </w:r>
                  <w:proofErr w:type="gramEnd"/>
                  <w:r>
                    <w:rPr>
                      <w:color w:val="000000"/>
                      <w:sz w:val="24"/>
                      <w:szCs w:val="24"/>
                    </w:rPr>
                    <w:t xml:space="preserve"> нуждающихся в длительном лечении) и 1 группа комбинированная для детей с тяжелыми нарушениями речи.</w:t>
                  </w:r>
                </w:p>
              </w:tc>
            </w:tr>
          </w:tbl>
          <w:p w:rsidR="00F731D8" w:rsidRDefault="00F731D8">
            <w:pPr>
              <w:spacing w:line="1" w:lineRule="auto"/>
            </w:pPr>
          </w:p>
        </w:tc>
      </w:tr>
      <w:tr w:rsidR="00F731D8">
        <w:trPr>
          <w:trHeight w:val="322"/>
        </w:trPr>
        <w:tc>
          <w:tcPr>
            <w:tcW w:w="10206" w:type="dxa"/>
            <w:vMerge w:val="restart"/>
            <w:tcMar>
              <w:top w:w="0" w:type="dxa"/>
              <w:left w:w="0" w:type="dxa"/>
              <w:bottom w:w="0" w:type="dxa"/>
              <w:right w:w="0" w:type="dxa"/>
            </w:tcMar>
          </w:tcPr>
          <w:p w:rsidR="00F731D8" w:rsidRDefault="00B5068D">
            <w:pPr>
              <w:rPr>
                <w:color w:val="000000"/>
                <w:sz w:val="28"/>
                <w:szCs w:val="28"/>
              </w:rPr>
            </w:pPr>
            <w:r>
              <w:rPr>
                <w:color w:val="000000"/>
                <w:sz w:val="28"/>
                <w:szCs w:val="28"/>
              </w:rPr>
              <w:t xml:space="preserve"> </w:t>
            </w:r>
          </w:p>
        </w:tc>
      </w:tr>
      <w:tr w:rsidR="00F731D8">
        <w:trPr>
          <w:trHeight w:val="276"/>
        </w:trPr>
        <w:tc>
          <w:tcPr>
            <w:tcW w:w="10206" w:type="dxa"/>
            <w:vMerge w:val="restart"/>
            <w:tcMar>
              <w:top w:w="0" w:type="dxa"/>
              <w:left w:w="0" w:type="dxa"/>
              <w:bottom w:w="0" w:type="dxa"/>
              <w:right w:w="0" w:type="dxa"/>
            </w:tcMar>
          </w:tcPr>
          <w:p w:rsidR="00F731D8" w:rsidRDefault="00B5068D">
            <w:pPr>
              <w:jc w:val="center"/>
              <w:rPr>
                <w:b/>
                <w:bCs/>
                <w:color w:val="000000"/>
                <w:sz w:val="24"/>
                <w:szCs w:val="24"/>
              </w:rPr>
            </w:pPr>
            <w:r>
              <w:rPr>
                <w:b/>
                <w:bCs/>
                <w:color w:val="000000"/>
                <w:sz w:val="24"/>
                <w:szCs w:val="24"/>
              </w:rPr>
              <w:t>Раздел 3 «Анализ отчета об исполнении учреждением плана его деятельности»</w:t>
            </w:r>
          </w:p>
        </w:tc>
      </w:tr>
      <w:tr w:rsidR="00F731D8">
        <w:trPr>
          <w:trHeight w:val="230"/>
        </w:trPr>
        <w:tc>
          <w:tcPr>
            <w:tcW w:w="10206" w:type="dxa"/>
            <w:vMerge w:val="restart"/>
            <w:tcMar>
              <w:top w:w="0" w:type="dxa"/>
              <w:left w:w="0" w:type="dxa"/>
              <w:bottom w:w="0" w:type="dxa"/>
              <w:right w:w="0" w:type="dxa"/>
            </w:tcMar>
          </w:tcPr>
          <w:tbl>
            <w:tblPr>
              <w:tblOverlap w:val="never"/>
              <w:tblW w:w="10206" w:type="dxa"/>
              <w:tblLayout w:type="fixed"/>
              <w:tblCellMar>
                <w:left w:w="0" w:type="dxa"/>
                <w:right w:w="0" w:type="dxa"/>
              </w:tblCellMar>
              <w:tblLook w:val="01E0" w:firstRow="1" w:lastRow="1" w:firstColumn="1" w:lastColumn="1" w:noHBand="0" w:noVBand="0"/>
            </w:tblPr>
            <w:tblGrid>
              <w:gridCol w:w="10206"/>
            </w:tblGrid>
            <w:tr w:rsidR="00F731D8">
              <w:tc>
                <w:tcPr>
                  <w:tcW w:w="10206" w:type="dxa"/>
                  <w:tcMar>
                    <w:top w:w="0" w:type="dxa"/>
                    <w:left w:w="0" w:type="dxa"/>
                    <w:bottom w:w="0" w:type="dxa"/>
                    <w:right w:w="0" w:type="dxa"/>
                  </w:tcMar>
                </w:tcPr>
                <w:p w:rsidR="00F731D8" w:rsidRDefault="00B5068D">
                  <w:pPr>
                    <w:ind w:right="140"/>
                    <w:jc w:val="both"/>
                  </w:pPr>
                  <w:r>
                    <w:rPr>
                      <w:color w:val="000000"/>
                      <w:sz w:val="24"/>
                      <w:szCs w:val="24"/>
                    </w:rPr>
                    <w:t xml:space="preserve">На 01.01.2021 г. по лицевому счёту </w:t>
                  </w:r>
                  <w:r>
                    <w:rPr>
                      <w:i/>
                      <w:iCs/>
                      <w:color w:val="000000"/>
                      <w:sz w:val="24"/>
                      <w:szCs w:val="24"/>
                      <w:u w:val="single"/>
                    </w:rPr>
                    <w:t>803.03.420.5, (КФО 4)</w:t>
                  </w:r>
                  <w:r>
                    <w:rPr>
                      <w:color w:val="000000"/>
                      <w:sz w:val="24"/>
                      <w:szCs w:val="24"/>
                    </w:rPr>
                    <w:t>, субсидии на финансовое обеспечение выполнения муниципального задания, остаток составил 270,37 (по типу средств 04.20.02). С 01.01.2021 г. учреждение осуществляет свою деятельность по плану финансово-хозяйственной деятельности на 2021-2023 годы, согласно которому МДОУ "Детский сад № 52" предоставляют субсидии на выполнение муниципального задания на оказание муниципальной услуги согласно Соглашению от 29.12.2020 г. на общую сумму</w:t>
                  </w:r>
                </w:p>
                <w:p w:rsidR="00F731D8" w:rsidRDefault="00B5068D">
                  <w:pPr>
                    <w:ind w:right="140"/>
                  </w:pPr>
                  <w:r>
                    <w:rPr>
                      <w:color w:val="000000"/>
                      <w:sz w:val="24"/>
                      <w:szCs w:val="24"/>
                    </w:rPr>
                    <w:t>16735567,38 на 2021 год;</w:t>
                  </w:r>
                </w:p>
                <w:p w:rsidR="00F731D8" w:rsidRDefault="00B5068D">
                  <w:pPr>
                    <w:ind w:right="140"/>
                  </w:pPr>
                  <w:r>
                    <w:rPr>
                      <w:color w:val="000000"/>
                      <w:sz w:val="24"/>
                      <w:szCs w:val="24"/>
                    </w:rPr>
                    <w:t>14322348,00 на 2022 год;</w:t>
                  </w:r>
                </w:p>
                <w:p w:rsidR="00F731D8" w:rsidRDefault="00B5068D">
                  <w:pPr>
                    <w:ind w:right="140"/>
                  </w:pPr>
                  <w:r>
                    <w:rPr>
                      <w:color w:val="000000"/>
                      <w:sz w:val="24"/>
                      <w:szCs w:val="24"/>
                    </w:rPr>
                    <w:t>15541908,00 на 2023 год, </w:t>
                  </w:r>
                </w:p>
                <w:p w:rsidR="00F731D8" w:rsidRDefault="00B5068D">
                  <w:pPr>
                    <w:ind w:right="140"/>
                  </w:pPr>
                  <w:r>
                    <w:rPr>
                      <w:color w:val="000000"/>
                      <w:sz w:val="24"/>
                      <w:szCs w:val="24"/>
                    </w:rPr>
                    <w:t>в том числе по типу средств:</w:t>
                  </w:r>
                </w:p>
                <w:p w:rsidR="00F731D8" w:rsidRDefault="00F731D8">
                  <w:pPr>
                    <w:ind w:right="140"/>
                  </w:pPr>
                </w:p>
                <w:p w:rsidR="00F731D8" w:rsidRDefault="00F731D8">
                  <w:pPr>
                    <w:ind w:right="140"/>
                  </w:pPr>
                </w:p>
                <w:p w:rsidR="00F731D8" w:rsidRDefault="00F731D8">
                  <w:pPr>
                    <w:rPr>
                      <w:vanish/>
                    </w:rPr>
                  </w:pPr>
                </w:p>
                <w:tbl>
                  <w:tblPr>
                    <w:tblOverlap w:val="never"/>
                    <w:tblW w:w="10206"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2551"/>
                    <w:gridCol w:w="2551"/>
                    <w:gridCol w:w="2551"/>
                    <w:gridCol w:w="2553"/>
                  </w:tblGrid>
                  <w:tr w:rsidR="00F731D8">
                    <w:tc>
                      <w:tcPr>
                        <w:tcW w:w="255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F731D8" w:rsidRDefault="00B5068D">
                        <w:pPr>
                          <w:ind w:right="140"/>
                        </w:pPr>
                        <w:r>
                          <w:rPr>
                            <w:color w:val="000000"/>
                            <w:sz w:val="24"/>
                            <w:szCs w:val="24"/>
                          </w:rPr>
                          <w:t>Тип средств</w:t>
                        </w:r>
                      </w:p>
                    </w:tc>
                    <w:tc>
                      <w:tcPr>
                        <w:tcW w:w="255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F731D8" w:rsidRDefault="00B5068D">
                        <w:pPr>
                          <w:ind w:right="140"/>
                        </w:pPr>
                        <w:r>
                          <w:rPr>
                            <w:color w:val="000000"/>
                            <w:sz w:val="24"/>
                            <w:szCs w:val="24"/>
                          </w:rPr>
                          <w:t>План на 2021 год</w:t>
                        </w:r>
                      </w:p>
                    </w:tc>
                    <w:tc>
                      <w:tcPr>
                        <w:tcW w:w="255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F731D8" w:rsidRDefault="00B5068D">
                        <w:pPr>
                          <w:ind w:right="140"/>
                        </w:pPr>
                        <w:r>
                          <w:rPr>
                            <w:color w:val="000000"/>
                            <w:sz w:val="24"/>
                            <w:szCs w:val="24"/>
                          </w:rPr>
                          <w:t>План на 2022 год</w:t>
                        </w:r>
                      </w:p>
                    </w:tc>
                    <w:tc>
                      <w:tcPr>
                        <w:tcW w:w="255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F731D8" w:rsidRDefault="00B5068D">
                        <w:pPr>
                          <w:ind w:right="140"/>
                        </w:pPr>
                        <w:r>
                          <w:rPr>
                            <w:color w:val="000000"/>
                            <w:sz w:val="24"/>
                            <w:szCs w:val="24"/>
                          </w:rPr>
                          <w:t>План на 2023 год</w:t>
                        </w:r>
                      </w:p>
                    </w:tc>
                  </w:tr>
                  <w:tr w:rsidR="00F731D8">
                    <w:tc>
                      <w:tcPr>
                        <w:tcW w:w="255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F731D8" w:rsidRDefault="00B5068D">
                        <w:pPr>
                          <w:ind w:right="140"/>
                        </w:pPr>
                        <w:r>
                          <w:rPr>
                            <w:color w:val="000000"/>
                            <w:sz w:val="24"/>
                            <w:szCs w:val="24"/>
                          </w:rPr>
                          <w:t>04.10.00</w:t>
                        </w:r>
                      </w:p>
                    </w:tc>
                    <w:tc>
                      <w:tcPr>
                        <w:tcW w:w="255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F731D8" w:rsidRDefault="00B5068D">
                        <w:pPr>
                          <w:ind w:right="140"/>
                        </w:pPr>
                        <w:r>
                          <w:rPr>
                            <w:color w:val="000000"/>
                            <w:sz w:val="24"/>
                            <w:szCs w:val="24"/>
                          </w:rPr>
                          <w:t>5132153,36</w:t>
                        </w:r>
                      </w:p>
                    </w:tc>
                    <w:tc>
                      <w:tcPr>
                        <w:tcW w:w="255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F731D8" w:rsidRDefault="00B5068D">
                        <w:pPr>
                          <w:ind w:right="140"/>
                        </w:pPr>
                        <w:r>
                          <w:rPr>
                            <w:color w:val="000000"/>
                            <w:sz w:val="24"/>
                            <w:szCs w:val="24"/>
                          </w:rPr>
                          <w:t>5288600,00</w:t>
                        </w:r>
                      </w:p>
                    </w:tc>
                    <w:tc>
                      <w:tcPr>
                        <w:tcW w:w="255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F731D8" w:rsidRDefault="00B5068D">
                        <w:pPr>
                          <w:ind w:right="140"/>
                        </w:pPr>
                        <w:r>
                          <w:rPr>
                            <w:color w:val="000000"/>
                            <w:sz w:val="24"/>
                            <w:szCs w:val="24"/>
                          </w:rPr>
                          <w:t>5333000,00</w:t>
                        </w:r>
                      </w:p>
                    </w:tc>
                  </w:tr>
                  <w:tr w:rsidR="00F731D8">
                    <w:tc>
                      <w:tcPr>
                        <w:tcW w:w="255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F731D8" w:rsidRDefault="00B5068D">
                        <w:pPr>
                          <w:ind w:right="140"/>
                        </w:pPr>
                        <w:r>
                          <w:rPr>
                            <w:color w:val="000000"/>
                            <w:sz w:val="24"/>
                            <w:szCs w:val="24"/>
                          </w:rPr>
                          <w:t>04.10.09</w:t>
                        </w:r>
                      </w:p>
                    </w:tc>
                    <w:tc>
                      <w:tcPr>
                        <w:tcW w:w="255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F731D8" w:rsidRDefault="00B5068D">
                        <w:pPr>
                          <w:ind w:right="140"/>
                        </w:pPr>
                        <w:r>
                          <w:rPr>
                            <w:color w:val="000000"/>
                            <w:sz w:val="24"/>
                            <w:szCs w:val="24"/>
                          </w:rPr>
                          <w:t>117420,02</w:t>
                        </w:r>
                      </w:p>
                    </w:tc>
                    <w:tc>
                      <w:tcPr>
                        <w:tcW w:w="255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F731D8" w:rsidRDefault="00F731D8">
                        <w:pPr>
                          <w:ind w:right="140"/>
                        </w:pPr>
                      </w:p>
                      <w:p w:rsidR="00F731D8" w:rsidRDefault="00F731D8">
                        <w:pPr>
                          <w:ind w:right="140"/>
                        </w:pPr>
                      </w:p>
                    </w:tc>
                    <w:tc>
                      <w:tcPr>
                        <w:tcW w:w="255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F731D8" w:rsidRDefault="00F731D8">
                        <w:pPr>
                          <w:ind w:right="140"/>
                        </w:pPr>
                      </w:p>
                      <w:p w:rsidR="00F731D8" w:rsidRDefault="00F731D8">
                        <w:pPr>
                          <w:ind w:right="140"/>
                        </w:pPr>
                      </w:p>
                    </w:tc>
                  </w:tr>
                  <w:tr w:rsidR="00F731D8">
                    <w:tc>
                      <w:tcPr>
                        <w:tcW w:w="255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F731D8" w:rsidRDefault="00B5068D">
                        <w:pPr>
                          <w:ind w:right="140"/>
                        </w:pPr>
                        <w:r>
                          <w:rPr>
                            <w:color w:val="000000"/>
                            <w:sz w:val="24"/>
                            <w:szCs w:val="24"/>
                          </w:rPr>
                          <w:t>04.20.02</w:t>
                        </w:r>
                      </w:p>
                    </w:tc>
                    <w:tc>
                      <w:tcPr>
                        <w:tcW w:w="255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F731D8" w:rsidRDefault="00B5068D">
                        <w:pPr>
                          <w:ind w:right="140"/>
                        </w:pPr>
                        <w:r>
                          <w:rPr>
                            <w:color w:val="000000"/>
                            <w:sz w:val="24"/>
                            <w:szCs w:val="24"/>
                          </w:rPr>
                          <w:t>25350,00</w:t>
                        </w:r>
                      </w:p>
                    </w:tc>
                    <w:tc>
                      <w:tcPr>
                        <w:tcW w:w="255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F731D8" w:rsidRDefault="00B5068D">
                        <w:pPr>
                          <w:ind w:right="140"/>
                        </w:pPr>
                        <w:r>
                          <w:rPr>
                            <w:color w:val="000000"/>
                            <w:sz w:val="24"/>
                            <w:szCs w:val="24"/>
                          </w:rPr>
                          <w:t>25350,00</w:t>
                        </w:r>
                      </w:p>
                    </w:tc>
                    <w:tc>
                      <w:tcPr>
                        <w:tcW w:w="255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F731D8" w:rsidRDefault="00B5068D">
                        <w:pPr>
                          <w:ind w:right="140"/>
                        </w:pPr>
                        <w:r>
                          <w:rPr>
                            <w:color w:val="000000"/>
                            <w:sz w:val="24"/>
                            <w:szCs w:val="24"/>
                          </w:rPr>
                          <w:t>25350,00</w:t>
                        </w:r>
                      </w:p>
                    </w:tc>
                  </w:tr>
                  <w:tr w:rsidR="00F731D8">
                    <w:tc>
                      <w:tcPr>
                        <w:tcW w:w="255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F731D8" w:rsidRDefault="00B5068D">
                        <w:pPr>
                          <w:ind w:right="140"/>
                        </w:pPr>
                        <w:r>
                          <w:rPr>
                            <w:color w:val="000000"/>
                            <w:sz w:val="24"/>
                            <w:szCs w:val="24"/>
                          </w:rPr>
                          <w:t>04.20.03</w:t>
                        </w:r>
                      </w:p>
                    </w:tc>
                    <w:tc>
                      <w:tcPr>
                        <w:tcW w:w="255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F731D8" w:rsidRDefault="00B5068D">
                        <w:pPr>
                          <w:ind w:right="140"/>
                        </w:pPr>
                        <w:r>
                          <w:rPr>
                            <w:color w:val="000000"/>
                            <w:sz w:val="24"/>
                            <w:szCs w:val="24"/>
                          </w:rPr>
                          <w:t>11460644,00</w:t>
                        </w:r>
                      </w:p>
                    </w:tc>
                    <w:tc>
                      <w:tcPr>
                        <w:tcW w:w="255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F731D8" w:rsidRDefault="00B5068D">
                        <w:pPr>
                          <w:ind w:right="140"/>
                        </w:pPr>
                        <w:r>
                          <w:rPr>
                            <w:color w:val="000000"/>
                            <w:sz w:val="24"/>
                            <w:szCs w:val="24"/>
                          </w:rPr>
                          <w:t>9008398,00</w:t>
                        </w:r>
                      </w:p>
                    </w:tc>
                    <w:tc>
                      <w:tcPr>
                        <w:tcW w:w="255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F731D8" w:rsidRDefault="00B5068D">
                        <w:pPr>
                          <w:ind w:right="140"/>
                        </w:pPr>
                        <w:r>
                          <w:rPr>
                            <w:color w:val="000000"/>
                            <w:sz w:val="24"/>
                            <w:szCs w:val="24"/>
                          </w:rPr>
                          <w:t>10183558,00</w:t>
                        </w:r>
                      </w:p>
                    </w:tc>
                  </w:tr>
                </w:tbl>
                <w:p w:rsidR="00F731D8" w:rsidRDefault="00B5068D">
                  <w:pPr>
                    <w:ind w:right="140"/>
                    <w:jc w:val="both"/>
                  </w:pPr>
                  <w:r>
                    <w:rPr>
                      <w:color w:val="000000"/>
                      <w:sz w:val="24"/>
                      <w:szCs w:val="24"/>
                    </w:rPr>
                    <w:t xml:space="preserve">    Восстановлено расходов по КФО 4 (по областному бюджету) </w:t>
                  </w:r>
                  <w:proofErr w:type="spellStart"/>
                  <w:proofErr w:type="gramStart"/>
                  <w:r>
                    <w:rPr>
                      <w:color w:val="000000"/>
                      <w:sz w:val="24"/>
                      <w:szCs w:val="24"/>
                    </w:rPr>
                    <w:t>ст</w:t>
                  </w:r>
                  <w:proofErr w:type="spellEnd"/>
                  <w:proofErr w:type="gramEnd"/>
                  <w:r>
                    <w:rPr>
                      <w:color w:val="000000"/>
                      <w:sz w:val="24"/>
                      <w:szCs w:val="24"/>
                    </w:rPr>
                    <w:t xml:space="preserve"> 266 «Социальные пособия и компенсации персоналу» на сумму 1840,87 в связи с ошибочным указанием расчётного счёта сотрудника при перечислении оплаты труда. </w:t>
                  </w:r>
                </w:p>
                <w:p w:rsidR="00F731D8" w:rsidRDefault="00B5068D">
                  <w:pPr>
                    <w:ind w:right="140"/>
                    <w:jc w:val="both"/>
                  </w:pPr>
                  <w:r>
                    <w:rPr>
                      <w:color w:val="000000"/>
                      <w:sz w:val="24"/>
                      <w:szCs w:val="24"/>
                    </w:rPr>
                    <w:t>    Восстановлено расходов от Фонда социального страхования на сумму 750546,64, в том числе на городской бюджет в сумме 176164,84 и на областной бюджет в сумме 574381,80. Суммы поступлений в ПФХД за 2021 года отражены по коду КОСГУ 510, как поступления прошлых лет.</w:t>
                  </w:r>
                </w:p>
                <w:p w:rsidR="00F731D8" w:rsidRDefault="00B5068D">
                  <w:pPr>
                    <w:ind w:right="140"/>
                    <w:jc w:val="both"/>
                  </w:pPr>
                  <w:r>
                    <w:rPr>
                      <w:color w:val="000000"/>
                      <w:sz w:val="24"/>
                      <w:szCs w:val="24"/>
                    </w:rPr>
                    <w:t xml:space="preserve">    За 2021 г. произошло увеличение субвенции/субсидии на выполнение муниципального задания на оказание муниципальной услуги на 1055862,38 в рамках Соглашения от 29.12.2020 г. (с </w:t>
                  </w:r>
                  <w:proofErr w:type="spellStart"/>
                  <w:r>
                    <w:rPr>
                      <w:color w:val="000000"/>
                      <w:sz w:val="24"/>
                      <w:szCs w:val="24"/>
                    </w:rPr>
                    <w:t>изм</w:t>
                  </w:r>
                  <w:proofErr w:type="gramStart"/>
                  <w:r>
                    <w:rPr>
                      <w:color w:val="000000"/>
                      <w:sz w:val="24"/>
                      <w:szCs w:val="24"/>
                    </w:rPr>
                    <w:t>.о</w:t>
                  </w:r>
                  <w:proofErr w:type="gramEnd"/>
                  <w:r>
                    <w:rPr>
                      <w:color w:val="000000"/>
                      <w:sz w:val="24"/>
                      <w:szCs w:val="24"/>
                    </w:rPr>
                    <w:t>т</w:t>
                  </w:r>
                  <w:proofErr w:type="spellEnd"/>
                  <w:r>
                    <w:rPr>
                      <w:color w:val="000000"/>
                      <w:sz w:val="24"/>
                      <w:szCs w:val="24"/>
                    </w:rPr>
                    <w:t> </w:t>
                  </w:r>
                  <w:r>
                    <w:rPr>
                      <w:color w:val="000000"/>
                      <w:sz w:val="26"/>
                      <w:szCs w:val="26"/>
                    </w:rPr>
                    <w:t>17.02.;26.02.;29.03.;31.03.;10.06.;23.06.; 29.09.; 28.10.; 24.12.2021</w:t>
                  </w:r>
                  <w:r>
                    <w:rPr>
                      <w:color w:val="000000"/>
                      <w:sz w:val="24"/>
                      <w:szCs w:val="24"/>
                    </w:rPr>
                    <w:t>)</w:t>
                  </w:r>
                </w:p>
                <w:p w:rsidR="00F731D8" w:rsidRDefault="00B5068D">
                  <w:pPr>
                    <w:ind w:right="140"/>
                    <w:jc w:val="both"/>
                  </w:pPr>
                  <w:r>
                    <w:rPr>
                      <w:color w:val="000000"/>
                      <w:sz w:val="24"/>
                      <w:szCs w:val="24"/>
                    </w:rPr>
                    <w:lastRenderedPageBreak/>
                    <w:t xml:space="preserve">    Исполнено обязательств за 2021 г. на сумму 17404646,39 (в </w:t>
                  </w:r>
                  <w:proofErr w:type="spellStart"/>
                  <w:r>
                    <w:rPr>
                      <w:color w:val="000000"/>
                      <w:sz w:val="24"/>
                      <w:szCs w:val="24"/>
                    </w:rPr>
                    <w:t>т.ч</w:t>
                  </w:r>
                  <w:proofErr w:type="spellEnd"/>
                  <w:r>
                    <w:rPr>
                      <w:color w:val="000000"/>
                      <w:sz w:val="24"/>
                      <w:szCs w:val="24"/>
                    </w:rPr>
                    <w:t>. за счёт восстановленных расходов), что составляет 99,53 % от плана.</w:t>
                  </w:r>
                </w:p>
                <w:p w:rsidR="00F731D8" w:rsidRDefault="00B5068D">
                  <w:pPr>
                    <w:ind w:right="140"/>
                    <w:jc w:val="both"/>
                  </w:pPr>
                  <w:r>
                    <w:rPr>
                      <w:color w:val="000000"/>
                      <w:sz w:val="24"/>
                      <w:szCs w:val="24"/>
                    </w:rPr>
                    <w:t xml:space="preserve">    По состоянию на 01.01.2021 года у учреждения просроченная кредиторская задолженность по КФО 4 составляла 117420,02 руб. В рамках Соглашения от 29.12.2020 г. (с </w:t>
                  </w:r>
                  <w:proofErr w:type="spellStart"/>
                  <w:r>
                    <w:rPr>
                      <w:color w:val="000000"/>
                      <w:sz w:val="24"/>
                      <w:szCs w:val="24"/>
                    </w:rPr>
                    <w:t>изм</w:t>
                  </w:r>
                  <w:proofErr w:type="gramStart"/>
                  <w:r>
                    <w:rPr>
                      <w:color w:val="000000"/>
                      <w:sz w:val="24"/>
                      <w:szCs w:val="24"/>
                    </w:rPr>
                    <w:t>.о</w:t>
                  </w:r>
                  <w:proofErr w:type="gramEnd"/>
                  <w:r>
                    <w:rPr>
                      <w:color w:val="000000"/>
                      <w:sz w:val="24"/>
                      <w:szCs w:val="24"/>
                    </w:rPr>
                    <w:t>т</w:t>
                  </w:r>
                  <w:proofErr w:type="spellEnd"/>
                  <w:r>
                    <w:rPr>
                      <w:color w:val="000000"/>
                      <w:sz w:val="24"/>
                      <w:szCs w:val="24"/>
                    </w:rPr>
                    <w:t xml:space="preserve"> 17.02.21 г.), по типу средств 04.10.09 была предоставлена субсидия на погашение просроченной кредиторской задолженности. </w:t>
                  </w:r>
                </w:p>
                <w:p w:rsidR="00F731D8" w:rsidRDefault="00B5068D">
                  <w:pPr>
                    <w:ind w:right="140"/>
                    <w:jc w:val="both"/>
                  </w:pPr>
                  <w:r>
                    <w:rPr>
                      <w:color w:val="000000"/>
                      <w:sz w:val="24"/>
                      <w:szCs w:val="24"/>
                    </w:rPr>
                    <w:t>      На 01.01.2022 года на лицевом счёте остались неиспользованные денежные средства субсидии на выполнение муниципального задания в сумме 81738,00 рублей.</w:t>
                  </w:r>
                </w:p>
                <w:p w:rsidR="00F731D8" w:rsidRDefault="00B5068D">
                  <w:pPr>
                    <w:ind w:right="140"/>
                    <w:jc w:val="both"/>
                  </w:pPr>
                  <w:r>
                    <w:rPr>
                      <w:color w:val="000000"/>
                      <w:sz w:val="24"/>
                      <w:szCs w:val="24"/>
                    </w:rPr>
                    <w:t xml:space="preserve">     Остаток на 01.01.2021 года по лицевому счёту </w:t>
                  </w:r>
                  <w:r>
                    <w:rPr>
                      <w:i/>
                      <w:iCs/>
                      <w:color w:val="000000"/>
                      <w:sz w:val="24"/>
                      <w:szCs w:val="24"/>
                      <w:u w:val="single"/>
                    </w:rPr>
                    <w:t>803.03.420.5, (КФО 2)</w:t>
                  </w:r>
                  <w:r>
                    <w:rPr>
                      <w:color w:val="000000"/>
                      <w:sz w:val="24"/>
                      <w:szCs w:val="24"/>
                    </w:rPr>
                    <w:t xml:space="preserve"> средства от приносящей доход деятельности, составляет 118910,91 руб. Поступлений, от оказания платных услуг </w:t>
                  </w:r>
                  <w:proofErr w:type="gramStart"/>
                  <w:r>
                    <w:rPr>
                      <w:color w:val="000000"/>
                      <w:sz w:val="24"/>
                      <w:szCs w:val="24"/>
                    </w:rPr>
                    <w:t>учреждением</w:t>
                  </w:r>
                  <w:proofErr w:type="gramEnd"/>
                  <w:r>
                    <w:rPr>
                      <w:color w:val="000000"/>
                      <w:sz w:val="24"/>
                      <w:szCs w:val="24"/>
                    </w:rPr>
                    <w:t xml:space="preserve"> находящемся в ведении органов местного самоуправления городских округов (родительская плата), получено от родителей за 2021 года на сумму 2962159,69 руб., в том числе: по коду КОСГУ 130 в сумме 2933535,46 по КОСГУ 150 в сумме 8000,00. Восстановлено расходов от Фонда социального страхования на сумму 20624,23. Суммы поступлений в ПФХД за 2021 года отражены по коду КОСГУ 510, как поступления прошлых лет. Исполнено обязательств на сумму 3052715,72 руб., что составляет 99,08 % от суммы поступлений. </w:t>
                  </w:r>
                </w:p>
                <w:p w:rsidR="00F731D8" w:rsidRDefault="00B5068D">
                  <w:pPr>
                    <w:ind w:right="140"/>
                    <w:jc w:val="both"/>
                  </w:pPr>
                  <w:r>
                    <w:rPr>
                      <w:color w:val="000000"/>
                      <w:sz w:val="24"/>
                      <w:szCs w:val="24"/>
                    </w:rPr>
                    <w:t>     На 01.01.2022 года на лицевом счёте остались неиспользованные денежные средства в сумме 28084,51 рублей.</w:t>
                  </w:r>
                </w:p>
                <w:p w:rsidR="00F731D8" w:rsidRDefault="00B5068D">
                  <w:pPr>
                    <w:ind w:right="140"/>
                    <w:jc w:val="both"/>
                  </w:pPr>
                  <w:r>
                    <w:rPr>
                      <w:color w:val="000000"/>
                      <w:sz w:val="24"/>
                      <w:szCs w:val="24"/>
                    </w:rPr>
                    <w:t xml:space="preserve">     Остаток на 01.01.2021 г. по лицевому счёту </w:t>
                  </w:r>
                  <w:r>
                    <w:rPr>
                      <w:i/>
                      <w:iCs/>
                      <w:color w:val="000000"/>
                      <w:sz w:val="24"/>
                      <w:szCs w:val="24"/>
                      <w:u w:val="single"/>
                    </w:rPr>
                    <w:t>803.03.420.6 (КФО 5)</w:t>
                  </w:r>
                  <w:r>
                    <w:rPr>
                      <w:color w:val="000000"/>
                      <w:sz w:val="24"/>
                      <w:szCs w:val="24"/>
                    </w:rPr>
                    <w:t xml:space="preserve"> не было. Согласно плану финансово-хозяйственной деятельности объём субсидии на иные цели в соответствии с Соглашением № 1 от 29.12.2020 г. и Соглашением № 2 от 29.12.2020 г. составляет 527577,29.</w:t>
                  </w:r>
                </w:p>
                <w:p w:rsidR="00F731D8" w:rsidRDefault="00B5068D">
                  <w:pPr>
                    <w:ind w:right="140"/>
                    <w:jc w:val="both"/>
                  </w:pPr>
                  <w:r>
                    <w:rPr>
                      <w:color w:val="000000"/>
                      <w:sz w:val="24"/>
                      <w:szCs w:val="24"/>
                    </w:rPr>
                    <w:t xml:space="preserve">     За 2021 г. произошло увеличение субсидии на иные цели на 60937,29 в рамках Соглашения №1 от 29.12.2020 г. (с </w:t>
                  </w:r>
                  <w:proofErr w:type="spellStart"/>
                  <w:r>
                    <w:rPr>
                      <w:color w:val="000000"/>
                      <w:sz w:val="24"/>
                      <w:szCs w:val="24"/>
                    </w:rPr>
                    <w:t>изм</w:t>
                  </w:r>
                  <w:proofErr w:type="gramStart"/>
                  <w:r>
                    <w:rPr>
                      <w:color w:val="000000"/>
                      <w:sz w:val="24"/>
                      <w:szCs w:val="24"/>
                    </w:rPr>
                    <w:t>.о</w:t>
                  </w:r>
                  <w:proofErr w:type="gramEnd"/>
                  <w:r>
                    <w:rPr>
                      <w:color w:val="000000"/>
                      <w:sz w:val="24"/>
                      <w:szCs w:val="24"/>
                    </w:rPr>
                    <w:t>т</w:t>
                  </w:r>
                  <w:proofErr w:type="spellEnd"/>
                  <w:r>
                    <w:rPr>
                      <w:color w:val="000000"/>
                      <w:sz w:val="24"/>
                      <w:szCs w:val="24"/>
                    </w:rPr>
                    <w:t> </w:t>
                  </w:r>
                  <w:r>
                    <w:rPr>
                      <w:color w:val="000000"/>
                      <w:sz w:val="26"/>
                      <w:szCs w:val="26"/>
                    </w:rPr>
                    <w:t>17.08.;22.12.;29.12.2021</w:t>
                  </w:r>
                  <w:r>
                    <w:rPr>
                      <w:color w:val="000000"/>
                      <w:sz w:val="24"/>
                      <w:szCs w:val="24"/>
                    </w:rPr>
                    <w:t>)</w:t>
                  </w:r>
                </w:p>
                <w:p w:rsidR="00F731D8" w:rsidRDefault="00B5068D">
                  <w:pPr>
                    <w:ind w:right="140"/>
                    <w:jc w:val="both"/>
                  </w:pPr>
                  <w:r>
                    <w:rPr>
                      <w:color w:val="000000"/>
                      <w:sz w:val="24"/>
                      <w:szCs w:val="24"/>
                    </w:rPr>
                    <w:t>     Поступило средств на лицевой счёт в сумме 527577,29 руб. Произведено расходов на сумму 527577,29, что составляет 100 % от суммы поступления. </w:t>
                  </w:r>
                </w:p>
              </w:tc>
            </w:tr>
          </w:tbl>
          <w:p w:rsidR="00F731D8" w:rsidRDefault="00F731D8">
            <w:pPr>
              <w:spacing w:line="1" w:lineRule="auto"/>
            </w:pPr>
          </w:p>
        </w:tc>
      </w:tr>
      <w:tr w:rsidR="00F731D8">
        <w:trPr>
          <w:trHeight w:val="322"/>
        </w:trPr>
        <w:tc>
          <w:tcPr>
            <w:tcW w:w="10206" w:type="dxa"/>
            <w:vMerge w:val="restart"/>
            <w:tcMar>
              <w:top w:w="0" w:type="dxa"/>
              <w:left w:w="0" w:type="dxa"/>
              <w:bottom w:w="0" w:type="dxa"/>
              <w:right w:w="0" w:type="dxa"/>
            </w:tcMar>
          </w:tcPr>
          <w:p w:rsidR="00F731D8" w:rsidRDefault="00B5068D">
            <w:pPr>
              <w:rPr>
                <w:color w:val="000000"/>
                <w:sz w:val="28"/>
                <w:szCs w:val="28"/>
              </w:rPr>
            </w:pPr>
            <w:r>
              <w:rPr>
                <w:color w:val="000000"/>
                <w:sz w:val="28"/>
                <w:szCs w:val="28"/>
              </w:rPr>
              <w:lastRenderedPageBreak/>
              <w:t xml:space="preserve"> </w:t>
            </w:r>
          </w:p>
        </w:tc>
      </w:tr>
      <w:tr w:rsidR="00F731D8">
        <w:trPr>
          <w:trHeight w:val="276"/>
        </w:trPr>
        <w:tc>
          <w:tcPr>
            <w:tcW w:w="10206" w:type="dxa"/>
            <w:vMerge w:val="restart"/>
            <w:tcMar>
              <w:top w:w="0" w:type="dxa"/>
              <w:left w:w="0" w:type="dxa"/>
              <w:bottom w:w="0" w:type="dxa"/>
              <w:right w:w="0" w:type="dxa"/>
            </w:tcMar>
          </w:tcPr>
          <w:p w:rsidR="00F731D8" w:rsidRDefault="00B5068D">
            <w:pPr>
              <w:jc w:val="center"/>
              <w:rPr>
                <w:b/>
                <w:bCs/>
                <w:color w:val="000000"/>
                <w:sz w:val="24"/>
                <w:szCs w:val="24"/>
              </w:rPr>
            </w:pPr>
            <w:r>
              <w:rPr>
                <w:b/>
                <w:bCs/>
                <w:color w:val="000000"/>
                <w:sz w:val="24"/>
                <w:szCs w:val="24"/>
              </w:rPr>
              <w:t>Раздел 4 «Анализ показателей отчетности учреждения»</w:t>
            </w:r>
          </w:p>
        </w:tc>
      </w:tr>
      <w:tr w:rsidR="00F731D8">
        <w:trPr>
          <w:trHeight w:val="230"/>
        </w:trPr>
        <w:tc>
          <w:tcPr>
            <w:tcW w:w="10206" w:type="dxa"/>
            <w:vMerge w:val="restart"/>
            <w:tcMar>
              <w:top w:w="0" w:type="dxa"/>
              <w:left w:w="0" w:type="dxa"/>
              <w:bottom w:w="0" w:type="dxa"/>
              <w:right w:w="0" w:type="dxa"/>
            </w:tcMar>
          </w:tcPr>
          <w:tbl>
            <w:tblPr>
              <w:tblOverlap w:val="never"/>
              <w:tblW w:w="10206" w:type="dxa"/>
              <w:tblLayout w:type="fixed"/>
              <w:tblCellMar>
                <w:left w:w="0" w:type="dxa"/>
                <w:right w:w="0" w:type="dxa"/>
              </w:tblCellMar>
              <w:tblLook w:val="01E0" w:firstRow="1" w:lastRow="1" w:firstColumn="1" w:lastColumn="1" w:noHBand="0" w:noVBand="0"/>
            </w:tblPr>
            <w:tblGrid>
              <w:gridCol w:w="10206"/>
            </w:tblGrid>
            <w:tr w:rsidR="00F731D8">
              <w:tc>
                <w:tcPr>
                  <w:tcW w:w="10206" w:type="dxa"/>
                  <w:tcMar>
                    <w:top w:w="0" w:type="dxa"/>
                    <w:left w:w="0" w:type="dxa"/>
                    <w:bottom w:w="0" w:type="dxa"/>
                    <w:right w:w="0" w:type="dxa"/>
                  </w:tcMar>
                </w:tcPr>
                <w:p w:rsidR="00F731D8" w:rsidRDefault="00B5068D">
                  <w:pPr>
                    <w:jc w:val="both"/>
                  </w:pPr>
                  <w:r>
                    <w:rPr>
                      <w:i/>
                      <w:iCs/>
                      <w:color w:val="000000"/>
                      <w:sz w:val="24"/>
                      <w:szCs w:val="24"/>
                      <w:u w:val="single"/>
                    </w:rPr>
                    <w:t>«Справка по заключению счетов бухгалтерского учёта отчётного финансового года» (ф.0503710 Р)</w:t>
                  </w:r>
                </w:p>
                <w:p w:rsidR="00F731D8" w:rsidRDefault="00B5068D">
                  <w:pPr>
                    <w:jc w:val="both"/>
                  </w:pPr>
                  <w:r>
                    <w:rPr>
                      <w:color w:val="000000"/>
                      <w:sz w:val="24"/>
                      <w:szCs w:val="24"/>
                    </w:rPr>
                    <w:t xml:space="preserve">    В форме по стр.151 «оприходовано неучтенных объектов (восстановлено в учете) нефинансовых активов»  отражены возвраты из личного пользования имущества (списание с </w:t>
                  </w:r>
                  <w:proofErr w:type="spellStart"/>
                  <w:r>
                    <w:rPr>
                      <w:color w:val="000000"/>
                      <w:sz w:val="24"/>
                      <w:szCs w:val="24"/>
                    </w:rPr>
                    <w:t>забалансового</w:t>
                  </w:r>
                  <w:proofErr w:type="spellEnd"/>
                  <w:r>
                    <w:rPr>
                      <w:color w:val="000000"/>
                      <w:sz w:val="24"/>
                      <w:szCs w:val="24"/>
                    </w:rPr>
                    <w:t xml:space="preserve"> сч.27) на сумму 4235,24;</w:t>
                  </w:r>
                </w:p>
                <w:p w:rsidR="00F731D8" w:rsidRDefault="00B5068D">
                  <w:pPr>
                    <w:jc w:val="both"/>
                  </w:pPr>
                  <w:r>
                    <w:rPr>
                      <w:color w:val="000000"/>
                      <w:sz w:val="24"/>
                      <w:szCs w:val="24"/>
                    </w:rPr>
                    <w:t>    В соответствии с Соглашением о прекращении обязательств 2020 г. произведено списание суммы неисполненных обязательств по финансовому обеспечению 2020 года на сумму 133521,96</w:t>
                  </w:r>
                </w:p>
                <w:p w:rsidR="00F731D8" w:rsidRDefault="00F731D8">
                  <w:pPr>
                    <w:jc w:val="both"/>
                  </w:pPr>
                </w:p>
                <w:p w:rsidR="00F731D8" w:rsidRDefault="00F731D8">
                  <w:pPr>
                    <w:jc w:val="both"/>
                  </w:pPr>
                </w:p>
                <w:p w:rsidR="00F731D8" w:rsidRDefault="00B5068D">
                  <w:pPr>
                    <w:jc w:val="both"/>
                  </w:pPr>
                  <w:r>
                    <w:rPr>
                      <w:color w:val="000000"/>
                      <w:sz w:val="24"/>
                      <w:szCs w:val="24"/>
                    </w:rPr>
                    <w:t> «</w:t>
                  </w:r>
                  <w:r>
                    <w:rPr>
                      <w:i/>
                      <w:iCs/>
                      <w:color w:val="000000"/>
                      <w:sz w:val="24"/>
                      <w:szCs w:val="24"/>
                      <w:u w:val="single"/>
                    </w:rPr>
                    <w:t>Сведения по дебиторской и кредиторской задолженности учреждения</w:t>
                  </w:r>
                  <w:proofErr w:type="gramStart"/>
                  <w:r>
                    <w:rPr>
                      <w:i/>
                      <w:iCs/>
                      <w:color w:val="000000"/>
                      <w:sz w:val="24"/>
                      <w:szCs w:val="24"/>
                      <w:u w:val="single"/>
                    </w:rPr>
                    <w:t>»(</w:t>
                  </w:r>
                  <w:proofErr w:type="gramEnd"/>
                  <w:r>
                    <w:rPr>
                      <w:i/>
                      <w:iCs/>
                      <w:color w:val="000000"/>
                      <w:sz w:val="24"/>
                      <w:szCs w:val="24"/>
                      <w:u w:val="single"/>
                    </w:rPr>
                    <w:t>ф.0503769)</w:t>
                  </w:r>
                </w:p>
                <w:p w:rsidR="00F731D8" w:rsidRDefault="00B5068D">
                  <w:pPr>
                    <w:jc w:val="both"/>
                  </w:pPr>
                  <w:r>
                    <w:rPr>
                      <w:color w:val="000000"/>
                      <w:sz w:val="24"/>
                      <w:szCs w:val="24"/>
                    </w:rPr>
                    <w:t>    На начало 2021 года сумма просроченной кредиторской задолженности составила 117420,02 рублей по КФО 4 , в том числе: по ст.226 «Расчеты по прочим работам, услугам» в сумме 4500,00; ст.228 «Расчеты по услугам, работам для целей капитальных вложений» в сумме 112920,02. </w:t>
                  </w:r>
                </w:p>
                <w:p w:rsidR="00F731D8" w:rsidRDefault="00B5068D">
                  <w:pPr>
                    <w:jc w:val="both"/>
                  </w:pPr>
                  <w:r>
                    <w:rPr>
                      <w:color w:val="000000"/>
                      <w:sz w:val="24"/>
                      <w:szCs w:val="24"/>
                    </w:rPr>
                    <w:t>    По состоянию на 01.01.2022 года у учреждения просроченная кредиторская задолженность отсутствует.</w:t>
                  </w:r>
                </w:p>
                <w:p w:rsidR="00F731D8" w:rsidRDefault="00F731D8">
                  <w:pPr>
                    <w:jc w:val="both"/>
                  </w:pPr>
                </w:p>
                <w:p w:rsidR="00F731D8" w:rsidRDefault="00F731D8">
                  <w:pPr>
                    <w:jc w:val="both"/>
                  </w:pPr>
                </w:p>
                <w:p w:rsidR="00F731D8" w:rsidRDefault="00B5068D">
                  <w:pPr>
                    <w:jc w:val="both"/>
                  </w:pPr>
                  <w:r>
                    <w:rPr>
                      <w:i/>
                      <w:iCs/>
                      <w:color w:val="000000"/>
                      <w:sz w:val="24"/>
                      <w:szCs w:val="24"/>
                      <w:u w:val="single"/>
                    </w:rPr>
                    <w:t>«Сведения об изменении остатков валюты баланса учреждения» (ф. 0503773) </w:t>
                  </w:r>
                </w:p>
                <w:p w:rsidR="00F731D8" w:rsidRDefault="00B5068D">
                  <w:pPr>
                    <w:jc w:val="both"/>
                  </w:pPr>
                  <w:r>
                    <w:rPr>
                      <w:color w:val="000000"/>
                      <w:sz w:val="24"/>
                      <w:szCs w:val="24"/>
                    </w:rPr>
                    <w:t>В связи с введение СГС «Нематериальные активы»  на учет поставлены неисключительные права по лицензионным договорам (программное обеспечение) на сумму 42500,00 рублей.</w:t>
                  </w:r>
                </w:p>
                <w:p w:rsidR="00F731D8" w:rsidRDefault="00F731D8">
                  <w:pPr>
                    <w:jc w:val="both"/>
                  </w:pPr>
                </w:p>
                <w:p w:rsidR="00F731D8" w:rsidRDefault="00F731D8">
                  <w:pPr>
                    <w:jc w:val="both"/>
                  </w:pPr>
                </w:p>
                <w:p w:rsidR="00F731D8" w:rsidRDefault="00F731D8">
                  <w:pPr>
                    <w:jc w:val="both"/>
                  </w:pPr>
                </w:p>
                <w:p w:rsidR="00F731D8" w:rsidRDefault="00F731D8">
                  <w:pPr>
                    <w:jc w:val="both"/>
                  </w:pPr>
                </w:p>
                <w:p w:rsidR="00F731D8" w:rsidRDefault="00B5068D">
                  <w:pPr>
                    <w:jc w:val="both"/>
                  </w:pPr>
                  <w:r>
                    <w:rPr>
                      <w:i/>
                      <w:iCs/>
                      <w:color w:val="000000"/>
                      <w:sz w:val="24"/>
                      <w:szCs w:val="24"/>
                      <w:u w:val="single"/>
                    </w:rPr>
                    <w:t>«Сведения об остатках денежных средств учреждения» (ф. 0503779) </w:t>
                  </w:r>
                </w:p>
                <w:p w:rsidR="00F731D8" w:rsidRDefault="00B5068D">
                  <w:pPr>
                    <w:jc w:val="both"/>
                  </w:pPr>
                  <w:r>
                    <w:rPr>
                      <w:color w:val="000000"/>
                      <w:sz w:val="24"/>
                      <w:szCs w:val="24"/>
                    </w:rPr>
                    <w:lastRenderedPageBreak/>
                    <w:t>Учреждению открыты лицевые счета в департаменте финансов мэрии города Ярославля: 803.20.420.3 – по учету операций со средствами, поступающими во временное распоряжение; 803.20.420.5 - по учёту средств субсидии на выполнение муниципального задания и собственных доходов; </w:t>
                  </w:r>
                </w:p>
                <w:p w:rsidR="00F731D8" w:rsidRDefault="00B5068D">
                  <w:pPr>
                    <w:jc w:val="both"/>
                  </w:pPr>
                  <w:r>
                    <w:rPr>
                      <w:color w:val="000000"/>
                      <w:sz w:val="24"/>
                      <w:szCs w:val="24"/>
                    </w:rPr>
                    <w:t>803.20.420.6 - по учёту средств субсидии на иные цели; </w:t>
                  </w:r>
                </w:p>
                <w:p w:rsidR="00F731D8" w:rsidRDefault="00B5068D">
                  <w:pPr>
                    <w:jc w:val="both"/>
                  </w:pPr>
                  <w:r>
                    <w:rPr>
                      <w:color w:val="000000"/>
                      <w:sz w:val="24"/>
                      <w:szCs w:val="24"/>
                    </w:rPr>
                    <w:t>803.20.420.5 по виду деятельности «2» </w:t>
                  </w:r>
                </w:p>
                <w:p w:rsidR="00F731D8" w:rsidRDefault="00B5068D">
                  <w:pPr>
                    <w:ind w:firstLine="700"/>
                    <w:jc w:val="both"/>
                  </w:pPr>
                  <w:r>
                    <w:rPr>
                      <w:color w:val="000000"/>
                      <w:sz w:val="24"/>
                      <w:szCs w:val="24"/>
                    </w:rPr>
                    <w:t>Показатели по указанным лицевым счетам отражаются в форме 0503779. Данные остатков подтверждены выписками с лицевых счетов. </w:t>
                  </w:r>
                </w:p>
                <w:p w:rsidR="00F731D8" w:rsidRDefault="00B5068D">
                  <w:pPr>
                    <w:ind w:firstLine="700"/>
                    <w:jc w:val="both"/>
                  </w:pPr>
                  <w:r>
                    <w:rPr>
                      <w:color w:val="000000"/>
                      <w:sz w:val="24"/>
                      <w:szCs w:val="24"/>
                    </w:rPr>
                    <w:t>По состоянию на 01 января 2021 года на лицевом счете 803.20.420.5 имеется остаток сре</w:t>
                  </w:r>
                  <w:proofErr w:type="gramStart"/>
                  <w:r>
                    <w:rPr>
                      <w:color w:val="000000"/>
                      <w:sz w:val="24"/>
                      <w:szCs w:val="24"/>
                    </w:rPr>
                    <w:t>дств в р</w:t>
                  </w:r>
                  <w:proofErr w:type="gramEnd"/>
                  <w:r>
                    <w:rPr>
                      <w:color w:val="000000"/>
                      <w:sz w:val="24"/>
                      <w:szCs w:val="24"/>
                    </w:rPr>
                    <w:t xml:space="preserve">азмере 118910,91 руб., в </w:t>
                  </w:r>
                  <w:proofErr w:type="spellStart"/>
                  <w:r>
                    <w:rPr>
                      <w:color w:val="000000"/>
                      <w:sz w:val="24"/>
                      <w:szCs w:val="24"/>
                    </w:rPr>
                    <w:t>т.ч</w:t>
                  </w:r>
                  <w:proofErr w:type="spellEnd"/>
                  <w:r>
                    <w:rPr>
                      <w:color w:val="000000"/>
                      <w:sz w:val="24"/>
                      <w:szCs w:val="24"/>
                    </w:rPr>
                    <w:t xml:space="preserve">. по т.с.02.00.00 в сумме 118640,54; по </w:t>
                  </w:r>
                  <w:proofErr w:type="spellStart"/>
                  <w:r>
                    <w:rPr>
                      <w:color w:val="000000"/>
                      <w:sz w:val="24"/>
                      <w:szCs w:val="24"/>
                    </w:rPr>
                    <w:t>т.с</w:t>
                  </w:r>
                  <w:proofErr w:type="spellEnd"/>
                  <w:r>
                    <w:rPr>
                      <w:color w:val="000000"/>
                      <w:sz w:val="24"/>
                      <w:szCs w:val="24"/>
                    </w:rPr>
                    <w:t>. 04.20.02 в сумме 270,37 руб.  </w:t>
                  </w:r>
                </w:p>
                <w:p w:rsidR="00F731D8" w:rsidRDefault="00B5068D">
                  <w:pPr>
                    <w:ind w:firstLine="700"/>
                    <w:jc w:val="both"/>
                  </w:pPr>
                  <w:r>
                    <w:rPr>
                      <w:color w:val="000000"/>
                      <w:sz w:val="24"/>
                      <w:szCs w:val="24"/>
                    </w:rPr>
                    <w:t>По состоянию на 01 января 2022 года на лицевом счете 803.20.420.5 имеется остаток сре</w:t>
                  </w:r>
                  <w:proofErr w:type="gramStart"/>
                  <w:r>
                    <w:rPr>
                      <w:color w:val="000000"/>
                      <w:sz w:val="24"/>
                      <w:szCs w:val="24"/>
                    </w:rPr>
                    <w:t>дств в р</w:t>
                  </w:r>
                  <w:proofErr w:type="gramEnd"/>
                  <w:r>
                    <w:rPr>
                      <w:color w:val="000000"/>
                      <w:sz w:val="24"/>
                      <w:szCs w:val="24"/>
                    </w:rPr>
                    <w:t xml:space="preserve">азмере 109822,51 руб., в </w:t>
                  </w:r>
                  <w:proofErr w:type="spellStart"/>
                  <w:r>
                    <w:rPr>
                      <w:color w:val="000000"/>
                      <w:sz w:val="24"/>
                      <w:szCs w:val="24"/>
                    </w:rPr>
                    <w:t>т.ч</w:t>
                  </w:r>
                  <w:proofErr w:type="spellEnd"/>
                  <w:r>
                    <w:rPr>
                      <w:color w:val="000000"/>
                      <w:sz w:val="24"/>
                      <w:szCs w:val="24"/>
                    </w:rPr>
                    <w:t xml:space="preserve">. по т.с.02.00.00 в сумме 28084,51; по </w:t>
                  </w:r>
                  <w:proofErr w:type="spellStart"/>
                  <w:r>
                    <w:rPr>
                      <w:color w:val="000000"/>
                      <w:sz w:val="24"/>
                      <w:szCs w:val="24"/>
                    </w:rPr>
                    <w:t>т.с</w:t>
                  </w:r>
                  <w:proofErr w:type="spellEnd"/>
                  <w:r>
                    <w:rPr>
                      <w:color w:val="000000"/>
                      <w:sz w:val="24"/>
                      <w:szCs w:val="24"/>
                    </w:rPr>
                    <w:t>. 04.20.03 в сумме 81738,00 руб.  </w:t>
                  </w:r>
                </w:p>
                <w:p w:rsidR="00F731D8" w:rsidRDefault="00B5068D">
                  <w:pPr>
                    <w:ind w:firstLine="700"/>
                    <w:jc w:val="both"/>
                  </w:pPr>
                  <w:r>
                    <w:rPr>
                      <w:color w:val="000000"/>
                      <w:sz w:val="24"/>
                      <w:szCs w:val="24"/>
                    </w:rPr>
                    <w:t>Остаток денежных сре</w:t>
                  </w:r>
                  <w:proofErr w:type="gramStart"/>
                  <w:r>
                    <w:rPr>
                      <w:color w:val="000000"/>
                      <w:sz w:val="24"/>
                      <w:szCs w:val="24"/>
                    </w:rPr>
                    <w:t>дств в к</w:t>
                  </w:r>
                  <w:proofErr w:type="gramEnd"/>
                  <w:r>
                    <w:rPr>
                      <w:color w:val="000000"/>
                      <w:sz w:val="24"/>
                      <w:szCs w:val="24"/>
                    </w:rPr>
                    <w:t>ассе учреждения по состоянию на 01.01.2022 года отсутствует.</w:t>
                  </w:r>
                </w:p>
                <w:p w:rsidR="00F731D8" w:rsidRDefault="00B5068D">
                  <w:pPr>
                    <w:ind w:firstLine="700"/>
                    <w:jc w:val="both"/>
                  </w:pPr>
                  <w:r>
                    <w:rPr>
                      <w:color w:val="000000"/>
                      <w:sz w:val="24"/>
                      <w:szCs w:val="24"/>
                    </w:rPr>
                    <w:t>Остаток средств во временном распоряжении учреждения на лицевом счете 803.20.420.3 по состоянию на 01.01.2022 года составляет 9791,59. </w:t>
                  </w:r>
                </w:p>
                <w:p w:rsidR="00F731D8" w:rsidRDefault="00B5068D">
                  <w:pPr>
                    <w:jc w:val="both"/>
                  </w:pPr>
                  <w:r>
                    <w:rPr>
                      <w:color w:val="000000"/>
                      <w:sz w:val="24"/>
                      <w:szCs w:val="24"/>
                    </w:rPr>
                    <w:t>         Данные остатков подтверждены выписками с лицевых счетов. </w:t>
                  </w:r>
                </w:p>
                <w:p w:rsidR="00F731D8" w:rsidRDefault="00F731D8">
                  <w:pPr>
                    <w:jc w:val="both"/>
                  </w:pPr>
                </w:p>
                <w:p w:rsidR="00F731D8" w:rsidRDefault="00F731D8">
                  <w:pPr>
                    <w:jc w:val="both"/>
                  </w:pPr>
                </w:p>
                <w:p w:rsidR="00F731D8" w:rsidRDefault="00F731D8">
                  <w:pPr>
                    <w:jc w:val="both"/>
                  </w:pPr>
                </w:p>
                <w:p w:rsidR="00F731D8" w:rsidRDefault="00F731D8">
                  <w:pPr>
                    <w:jc w:val="both"/>
                  </w:pPr>
                </w:p>
                <w:p w:rsidR="00F731D8" w:rsidRDefault="00B5068D">
                  <w:pPr>
                    <w:jc w:val="both"/>
                  </w:pPr>
                  <w:r>
                    <w:rPr>
                      <w:color w:val="000000"/>
                      <w:sz w:val="24"/>
                      <w:szCs w:val="24"/>
                    </w:rPr>
                    <w:t>По субсидиям на выполнение государственного задания: </w:t>
                  </w:r>
                </w:p>
                <w:p w:rsidR="00F731D8" w:rsidRDefault="00B5068D">
                  <w:pPr>
                    <w:jc w:val="both"/>
                  </w:pPr>
                  <w:r>
                    <w:rPr>
                      <w:color w:val="000000"/>
                      <w:sz w:val="24"/>
                      <w:szCs w:val="24"/>
                    </w:rPr>
                    <w:t>Утверждено плановых значений по КФО 2 на 2022 год – 3695220,00 руб. Утверждено плановых значений на 2023-2024 года – 7390436,00 руб. </w:t>
                  </w:r>
                </w:p>
                <w:p w:rsidR="00F731D8" w:rsidRDefault="00B5068D">
                  <w:pPr>
                    <w:jc w:val="both"/>
                  </w:pPr>
                  <w:r>
                    <w:rPr>
                      <w:color w:val="000000"/>
                      <w:sz w:val="24"/>
                      <w:szCs w:val="24"/>
                    </w:rPr>
                    <w:t>Утверждено плановых значений по КФО 4 на 2022 год – 17438793,00 руб. Утверждено плановых значений на 2023-2024 года – 35198320,00 руб. </w:t>
                  </w:r>
                </w:p>
                <w:p w:rsidR="00F731D8" w:rsidRDefault="00B5068D">
                  <w:pPr>
                    <w:jc w:val="both"/>
                  </w:pPr>
                  <w:r>
                    <w:rPr>
                      <w:color w:val="000000"/>
                      <w:sz w:val="24"/>
                      <w:szCs w:val="24"/>
                    </w:rPr>
                    <w:t>По субсидиям на иные цели: </w:t>
                  </w:r>
                </w:p>
                <w:p w:rsidR="00F731D8" w:rsidRDefault="00B5068D">
                  <w:pPr>
                    <w:jc w:val="both"/>
                  </w:pPr>
                  <w:r>
                    <w:rPr>
                      <w:color w:val="000000"/>
                      <w:sz w:val="24"/>
                      <w:szCs w:val="24"/>
                    </w:rPr>
                    <w:t>Утверждено плановых значений по КФО 5 на 2022 год –493050,00 руб. Утверждено плановых значений на 2023-2024 года –986100,00 руб.</w:t>
                  </w:r>
                </w:p>
              </w:tc>
            </w:tr>
          </w:tbl>
          <w:p w:rsidR="00F731D8" w:rsidRDefault="00F731D8">
            <w:pPr>
              <w:spacing w:line="1" w:lineRule="auto"/>
            </w:pPr>
          </w:p>
        </w:tc>
      </w:tr>
      <w:tr w:rsidR="00F731D8">
        <w:trPr>
          <w:trHeight w:val="322"/>
        </w:trPr>
        <w:tc>
          <w:tcPr>
            <w:tcW w:w="10206" w:type="dxa"/>
            <w:vMerge w:val="restart"/>
            <w:tcMar>
              <w:top w:w="0" w:type="dxa"/>
              <w:left w:w="0" w:type="dxa"/>
              <w:bottom w:w="0" w:type="dxa"/>
              <w:right w:w="0" w:type="dxa"/>
            </w:tcMar>
          </w:tcPr>
          <w:p w:rsidR="00F731D8" w:rsidRDefault="00B5068D">
            <w:pPr>
              <w:rPr>
                <w:color w:val="000000"/>
                <w:sz w:val="28"/>
                <w:szCs w:val="28"/>
              </w:rPr>
            </w:pPr>
            <w:r>
              <w:rPr>
                <w:color w:val="000000"/>
                <w:sz w:val="28"/>
                <w:szCs w:val="28"/>
              </w:rPr>
              <w:lastRenderedPageBreak/>
              <w:t xml:space="preserve"> </w:t>
            </w:r>
          </w:p>
        </w:tc>
      </w:tr>
      <w:tr w:rsidR="00F731D8">
        <w:trPr>
          <w:trHeight w:val="276"/>
        </w:trPr>
        <w:tc>
          <w:tcPr>
            <w:tcW w:w="10206" w:type="dxa"/>
            <w:vMerge w:val="restart"/>
            <w:tcMar>
              <w:top w:w="0" w:type="dxa"/>
              <w:left w:w="0" w:type="dxa"/>
              <w:bottom w:w="0" w:type="dxa"/>
              <w:right w:w="0" w:type="dxa"/>
            </w:tcMar>
          </w:tcPr>
          <w:p w:rsidR="00F731D8" w:rsidRDefault="00B5068D">
            <w:pPr>
              <w:jc w:val="center"/>
              <w:rPr>
                <w:b/>
                <w:bCs/>
                <w:color w:val="000000"/>
                <w:sz w:val="24"/>
                <w:szCs w:val="24"/>
              </w:rPr>
            </w:pPr>
            <w:r>
              <w:rPr>
                <w:b/>
                <w:bCs/>
                <w:color w:val="000000"/>
                <w:sz w:val="24"/>
                <w:szCs w:val="24"/>
              </w:rPr>
              <w:t>Раздел 5 «Прочие вопросы деятельности учреждения»</w:t>
            </w:r>
          </w:p>
        </w:tc>
      </w:tr>
      <w:tr w:rsidR="00F731D8">
        <w:trPr>
          <w:trHeight w:val="230"/>
        </w:trPr>
        <w:tc>
          <w:tcPr>
            <w:tcW w:w="10206" w:type="dxa"/>
            <w:vMerge w:val="restart"/>
            <w:tcMar>
              <w:top w:w="0" w:type="dxa"/>
              <w:left w:w="0" w:type="dxa"/>
              <w:bottom w:w="0" w:type="dxa"/>
              <w:right w:w="0" w:type="dxa"/>
            </w:tcMar>
          </w:tcPr>
          <w:tbl>
            <w:tblPr>
              <w:tblOverlap w:val="never"/>
              <w:tblW w:w="10206" w:type="dxa"/>
              <w:tblLayout w:type="fixed"/>
              <w:tblCellMar>
                <w:left w:w="0" w:type="dxa"/>
                <w:right w:w="0" w:type="dxa"/>
              </w:tblCellMar>
              <w:tblLook w:val="01E0" w:firstRow="1" w:lastRow="1" w:firstColumn="1" w:lastColumn="1" w:noHBand="0" w:noVBand="0"/>
            </w:tblPr>
            <w:tblGrid>
              <w:gridCol w:w="10206"/>
            </w:tblGrid>
            <w:tr w:rsidR="00F731D8">
              <w:tc>
                <w:tcPr>
                  <w:tcW w:w="10206" w:type="dxa"/>
                  <w:tcMar>
                    <w:top w:w="0" w:type="dxa"/>
                    <w:left w:w="0" w:type="dxa"/>
                    <w:bottom w:w="0" w:type="dxa"/>
                    <w:right w:w="0" w:type="dxa"/>
                  </w:tcMar>
                </w:tcPr>
                <w:p w:rsidR="00F731D8" w:rsidRDefault="00B5068D">
                  <w:pPr>
                    <w:jc w:val="both"/>
                  </w:pPr>
                  <w:r>
                    <w:rPr>
                      <w:color w:val="000000"/>
                      <w:sz w:val="24"/>
                      <w:szCs w:val="24"/>
                    </w:rPr>
                    <w:t xml:space="preserve">По состоянию на 1 января 2022 года у учреждения имеется остаток по отложенным обязательствам по КФО 4 в сумме 1622429,75 </w:t>
                  </w:r>
                  <w:proofErr w:type="spellStart"/>
                  <w:r>
                    <w:rPr>
                      <w:color w:val="000000"/>
                      <w:sz w:val="24"/>
                      <w:szCs w:val="24"/>
                    </w:rPr>
                    <w:t>руб</w:t>
                  </w:r>
                  <w:proofErr w:type="spellEnd"/>
                  <w:r>
                    <w:rPr>
                      <w:color w:val="000000"/>
                      <w:sz w:val="24"/>
                      <w:szCs w:val="24"/>
                    </w:rPr>
                    <w:t>, по КФО – 2 в сумме 23098,52.</w:t>
                  </w:r>
                  <w:r>
                    <w:rPr>
                      <w:color w:val="FF0000"/>
                      <w:sz w:val="24"/>
                      <w:szCs w:val="24"/>
                    </w:rPr>
                    <w:t> </w:t>
                  </w:r>
                  <w:r>
                    <w:rPr>
                      <w:color w:val="000000"/>
                      <w:sz w:val="24"/>
                      <w:szCs w:val="24"/>
                    </w:rPr>
                    <w:t>Согласно учетной политике предусмотрено создание резервов на оплату предстоящих отпусков, включая платежи на страховые взносы. Учет резервов на оплату отпусков происходит путем ежемесячного списывания фактически начисленных сумм среднего заработка за предоставленные работникам основные и дополнительные отпуска, а также сумм отчислений в государственные внебюджетные фонды с начисленных в пользу работников сумм. </w:t>
                  </w:r>
                </w:p>
                <w:p w:rsidR="00F731D8" w:rsidRDefault="00B5068D">
                  <w:pPr>
                    <w:jc w:val="both"/>
                  </w:pPr>
                  <w:r>
                    <w:rPr>
                      <w:color w:val="000000"/>
                      <w:sz w:val="24"/>
                      <w:szCs w:val="24"/>
                    </w:rPr>
                    <w:t xml:space="preserve">   В 2021 году произведена корректировка расчётов с учредителем на сумму 12467,62 по </w:t>
                  </w:r>
                  <w:proofErr w:type="spellStart"/>
                  <w:r>
                    <w:rPr>
                      <w:color w:val="000000"/>
                      <w:sz w:val="24"/>
                      <w:szCs w:val="24"/>
                    </w:rPr>
                    <w:t>сч</w:t>
                  </w:r>
                  <w:proofErr w:type="spellEnd"/>
                  <w:r>
                    <w:rPr>
                      <w:color w:val="000000"/>
                      <w:sz w:val="24"/>
                      <w:szCs w:val="24"/>
                    </w:rPr>
                    <w:t>. 210.06 в связи с выбытием ОЦИ</w:t>
                  </w:r>
                </w:p>
                <w:p w:rsidR="00F731D8" w:rsidRDefault="00F731D8">
                  <w:pPr>
                    <w:ind w:firstLine="700"/>
                    <w:jc w:val="both"/>
                  </w:pPr>
                </w:p>
                <w:p w:rsidR="00F731D8" w:rsidRDefault="00F731D8">
                  <w:pPr>
                    <w:ind w:firstLine="700"/>
                    <w:jc w:val="both"/>
                  </w:pPr>
                </w:p>
                <w:p w:rsidR="00F731D8" w:rsidRDefault="00B5068D">
                  <w:pPr>
                    <w:jc w:val="center"/>
                  </w:pPr>
                  <w:r>
                    <w:rPr>
                      <w:i/>
                      <w:iCs/>
                      <w:color w:val="000000"/>
                      <w:sz w:val="24"/>
                      <w:szCs w:val="24"/>
                    </w:rPr>
                    <w:t>Таблица №6  «Сведения о проведении инвентаризаций»</w:t>
                  </w:r>
                </w:p>
                <w:p w:rsidR="00F731D8" w:rsidRDefault="00B5068D">
                  <w:pPr>
                    <w:ind w:firstLine="700"/>
                    <w:jc w:val="both"/>
                  </w:pPr>
                  <w:r>
                    <w:rPr>
                      <w:color w:val="000000"/>
                      <w:sz w:val="24"/>
                      <w:szCs w:val="24"/>
                    </w:rPr>
                    <w:t>Ежегодная инвентаризация имущества проведена по приказу № 02-03/68 от 19 ноября 2021 г. в срок с 24 ноября 2021 г. по 30 ноября 2021 г.</w:t>
                  </w:r>
                </w:p>
                <w:p w:rsidR="00F731D8" w:rsidRDefault="00B5068D">
                  <w:pPr>
                    <w:ind w:firstLine="700"/>
                    <w:jc w:val="both"/>
                  </w:pPr>
                  <w:r>
                    <w:rPr>
                      <w:color w:val="000000"/>
                      <w:sz w:val="24"/>
                      <w:szCs w:val="24"/>
                    </w:rPr>
                    <w:t>Ежегодная инвентаризация расчетов с контрагентами проведена на 31.12.2021 г</w:t>
                  </w:r>
                </w:p>
                <w:p w:rsidR="00F731D8" w:rsidRDefault="00B5068D">
                  <w:pPr>
                    <w:ind w:firstLine="700"/>
                    <w:jc w:val="both"/>
                  </w:pPr>
                  <w:r>
                    <w:rPr>
                      <w:color w:val="000000"/>
                      <w:sz w:val="24"/>
                      <w:szCs w:val="24"/>
                    </w:rPr>
                    <w:t>В 2021 году по результатам инвентаризации излишек и недостач не выявлено.</w:t>
                  </w:r>
                </w:p>
                <w:p w:rsidR="00F731D8" w:rsidRDefault="00F731D8"/>
                <w:p w:rsidR="00F731D8" w:rsidRDefault="00F731D8"/>
                <w:p w:rsidR="00F731D8" w:rsidRDefault="00F731D8">
                  <w:pPr>
                    <w:rPr>
                      <w:vanish/>
                    </w:rPr>
                  </w:pPr>
                </w:p>
                <w:tbl>
                  <w:tblPr>
                    <w:tblOverlap w:val="never"/>
                    <w:tblW w:w="10206"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103"/>
                    <w:gridCol w:w="5103"/>
                  </w:tblGrid>
                  <w:tr w:rsidR="00F731D8">
                    <w:tc>
                      <w:tcPr>
                        <w:tcW w:w="510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F731D8" w:rsidRDefault="00B5068D">
                        <w:pPr>
                          <w:jc w:val="both"/>
                        </w:pPr>
                        <w:r>
                          <w:rPr>
                            <w:color w:val="000000"/>
                            <w:sz w:val="24"/>
                            <w:szCs w:val="24"/>
                          </w:rPr>
                          <w:t xml:space="preserve">Наименование формы отчета, которая </w:t>
                        </w:r>
                        <w:r>
                          <w:rPr>
                            <w:color w:val="000000"/>
                            <w:sz w:val="24"/>
                            <w:szCs w:val="24"/>
                          </w:rPr>
                          <w:lastRenderedPageBreak/>
                          <w:t>отсутствует в составе годовой бюджетной отчетности</w:t>
                        </w:r>
                      </w:p>
                    </w:tc>
                    <w:tc>
                      <w:tcPr>
                        <w:tcW w:w="510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F731D8" w:rsidRDefault="00B5068D">
                        <w:pPr>
                          <w:jc w:val="both"/>
                        </w:pPr>
                        <w:r>
                          <w:rPr>
                            <w:color w:val="000000"/>
                            <w:sz w:val="24"/>
                            <w:szCs w:val="24"/>
                          </w:rPr>
                          <w:lastRenderedPageBreak/>
                          <w:t xml:space="preserve">Причина отсутствия значений в форме </w:t>
                        </w:r>
                        <w:r>
                          <w:rPr>
                            <w:color w:val="000000"/>
                            <w:sz w:val="24"/>
                            <w:szCs w:val="24"/>
                          </w:rPr>
                          <w:lastRenderedPageBreak/>
                          <w:t>отчетности</w:t>
                        </w:r>
                      </w:p>
                    </w:tc>
                  </w:tr>
                  <w:tr w:rsidR="00F731D8">
                    <w:tc>
                      <w:tcPr>
                        <w:tcW w:w="510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F731D8" w:rsidRDefault="00B5068D">
                        <w:pPr>
                          <w:jc w:val="both"/>
                        </w:pPr>
                        <w:r>
                          <w:rPr>
                            <w:color w:val="000000"/>
                            <w:sz w:val="24"/>
                            <w:szCs w:val="24"/>
                          </w:rPr>
                          <w:lastRenderedPageBreak/>
                          <w:t>Форма 0503295 «Сведения об исполнении судебных решений по денежным обязательствам учреждения»</w:t>
                        </w:r>
                      </w:p>
                    </w:tc>
                    <w:tc>
                      <w:tcPr>
                        <w:tcW w:w="510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F731D8" w:rsidRDefault="00B5068D">
                        <w:pPr>
                          <w:jc w:val="both"/>
                        </w:pPr>
                        <w:r>
                          <w:rPr>
                            <w:color w:val="000000"/>
                            <w:sz w:val="24"/>
                            <w:szCs w:val="24"/>
                          </w:rPr>
                          <w:t>Показателей для формирования данной формы отчетности нет.</w:t>
                        </w:r>
                      </w:p>
                    </w:tc>
                  </w:tr>
                  <w:tr w:rsidR="00F731D8">
                    <w:tc>
                      <w:tcPr>
                        <w:tcW w:w="510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F731D8" w:rsidRDefault="00B5068D">
                        <w:r>
                          <w:rPr>
                            <w:color w:val="000000"/>
                            <w:sz w:val="24"/>
                            <w:szCs w:val="24"/>
                          </w:rPr>
                          <w:t>Форма 0503725 «Справка по консолидируемым расчетам учреждения» по всем видам финансового обеспечения</w:t>
                        </w:r>
                      </w:p>
                    </w:tc>
                    <w:tc>
                      <w:tcPr>
                        <w:tcW w:w="510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F731D8" w:rsidRDefault="00B5068D">
                        <w:r>
                          <w:rPr>
                            <w:color w:val="000000"/>
                            <w:sz w:val="24"/>
                            <w:szCs w:val="24"/>
                          </w:rPr>
                          <w:t>Показателей для формирования данной формы отчетности нет.</w:t>
                        </w:r>
                      </w:p>
                    </w:tc>
                  </w:tr>
                  <w:tr w:rsidR="00F731D8">
                    <w:tc>
                      <w:tcPr>
                        <w:tcW w:w="510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F731D8" w:rsidRDefault="00B5068D">
                        <w:r>
                          <w:rPr>
                            <w:color w:val="000000"/>
                            <w:sz w:val="24"/>
                            <w:szCs w:val="24"/>
                          </w:rPr>
                          <w:t>Форма 0503737 «Отчет об исполнении учреждением плана его финансово-хозяйственной деятельности» по виду финансового обеспечения: бюджетные инвестиции и средства ОМС</w:t>
                        </w:r>
                      </w:p>
                    </w:tc>
                    <w:tc>
                      <w:tcPr>
                        <w:tcW w:w="510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F731D8" w:rsidRDefault="00B5068D">
                        <w:r>
                          <w:rPr>
                            <w:color w:val="000000"/>
                            <w:sz w:val="24"/>
                            <w:szCs w:val="24"/>
                          </w:rPr>
                          <w:t>Данные виды финансового обеспечения для учреждения не предусмотрены.</w:t>
                        </w:r>
                      </w:p>
                    </w:tc>
                  </w:tr>
                  <w:tr w:rsidR="00F731D8">
                    <w:tc>
                      <w:tcPr>
                        <w:tcW w:w="510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F731D8" w:rsidRDefault="00B5068D">
                        <w:r>
                          <w:rPr>
                            <w:color w:val="000000"/>
                            <w:sz w:val="24"/>
                            <w:szCs w:val="24"/>
                          </w:rPr>
                          <w:t>Форма 0503738 «Обязательства, принятые учреждением» по виду финансового обеспечения: бюджетные инвестиции и средства ОМС</w:t>
                        </w:r>
                      </w:p>
                    </w:tc>
                    <w:tc>
                      <w:tcPr>
                        <w:tcW w:w="510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F731D8" w:rsidRDefault="00B5068D">
                        <w:r>
                          <w:rPr>
                            <w:color w:val="000000"/>
                            <w:sz w:val="24"/>
                            <w:szCs w:val="24"/>
                          </w:rPr>
                          <w:t>Показателей для формирования данной формы отчетности нет.</w:t>
                        </w:r>
                      </w:p>
                    </w:tc>
                  </w:tr>
                  <w:tr w:rsidR="00F731D8">
                    <w:tc>
                      <w:tcPr>
                        <w:tcW w:w="510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F731D8" w:rsidRDefault="00B5068D">
                        <w:r>
                          <w:rPr>
                            <w:color w:val="000000"/>
                            <w:sz w:val="24"/>
                            <w:szCs w:val="24"/>
                          </w:rPr>
                          <w:t>Форма 0503761 «Сведения о количестве обособленных подразделений» </w:t>
                        </w:r>
                      </w:p>
                    </w:tc>
                    <w:tc>
                      <w:tcPr>
                        <w:tcW w:w="510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F731D8" w:rsidRDefault="00B5068D">
                        <w:pPr>
                          <w:jc w:val="both"/>
                        </w:pPr>
                        <w:r>
                          <w:rPr>
                            <w:color w:val="000000"/>
                            <w:sz w:val="24"/>
                            <w:szCs w:val="24"/>
                          </w:rPr>
                          <w:t xml:space="preserve">В учреждении согласно Уставу обособленные подразделения </w:t>
                        </w:r>
                        <w:proofErr w:type="spellStart"/>
                        <w:r>
                          <w:rPr>
                            <w:color w:val="000000"/>
                            <w:sz w:val="24"/>
                            <w:szCs w:val="24"/>
                          </w:rPr>
                          <w:t>отсутвуют</w:t>
                        </w:r>
                        <w:proofErr w:type="spellEnd"/>
                        <w:r>
                          <w:rPr>
                            <w:color w:val="000000"/>
                            <w:sz w:val="24"/>
                            <w:szCs w:val="24"/>
                          </w:rPr>
                          <w:t xml:space="preserve"> отсутствуют.</w:t>
                        </w:r>
                      </w:p>
                    </w:tc>
                  </w:tr>
                  <w:tr w:rsidR="00F731D8">
                    <w:tc>
                      <w:tcPr>
                        <w:tcW w:w="510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F731D8" w:rsidRDefault="00B5068D">
                        <w:r>
                          <w:rPr>
                            <w:color w:val="000000"/>
                            <w:sz w:val="24"/>
                            <w:szCs w:val="24"/>
                          </w:rPr>
                          <w:t>Форма 0503767 «Сведения о целевых иностранных кредитах»  </w:t>
                        </w:r>
                      </w:p>
                    </w:tc>
                    <w:tc>
                      <w:tcPr>
                        <w:tcW w:w="510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F731D8" w:rsidRDefault="00B5068D">
                        <w:pPr>
                          <w:jc w:val="both"/>
                        </w:pPr>
                        <w:r>
                          <w:rPr>
                            <w:color w:val="000000"/>
                            <w:sz w:val="24"/>
                            <w:szCs w:val="24"/>
                          </w:rPr>
                          <w:t>Учреждение не является получателем целевых иностранных кредитов.</w:t>
                        </w:r>
                      </w:p>
                    </w:tc>
                  </w:tr>
                  <w:tr w:rsidR="00F731D8">
                    <w:tc>
                      <w:tcPr>
                        <w:tcW w:w="510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F731D8" w:rsidRDefault="00B5068D">
                        <w:pPr>
                          <w:ind w:right="20"/>
                        </w:pPr>
                        <w:r>
                          <w:rPr>
                            <w:color w:val="000000"/>
                            <w:sz w:val="24"/>
                            <w:szCs w:val="24"/>
                          </w:rPr>
                          <w:t xml:space="preserve">Форма 0503766 «Сведения об исполнении мероприятий в рамках субсидий на иные цели и </w:t>
                        </w:r>
                        <w:proofErr w:type="gramStart"/>
                        <w:r>
                          <w:rPr>
                            <w:color w:val="000000"/>
                            <w:sz w:val="24"/>
                            <w:szCs w:val="24"/>
                          </w:rPr>
                          <w:t>на</w:t>
                        </w:r>
                        <w:proofErr w:type="gramEnd"/>
                        <w:r>
                          <w:rPr>
                            <w:color w:val="000000"/>
                            <w:sz w:val="24"/>
                            <w:szCs w:val="24"/>
                          </w:rPr>
                          <w:t> </w:t>
                        </w:r>
                      </w:p>
                      <w:p w:rsidR="00F731D8" w:rsidRDefault="00B5068D">
                        <w:pPr>
                          <w:ind w:right="20"/>
                        </w:pPr>
                        <w:r>
                          <w:rPr>
                            <w:color w:val="000000"/>
                            <w:sz w:val="24"/>
                            <w:szCs w:val="24"/>
                          </w:rPr>
                          <w:t>цели осуществления капитальных вложений</w:t>
                        </w:r>
                      </w:p>
                    </w:tc>
                    <w:tc>
                      <w:tcPr>
                        <w:tcW w:w="510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F731D8" w:rsidRDefault="00B5068D">
                        <w:pPr>
                          <w:jc w:val="both"/>
                        </w:pPr>
                        <w:r>
                          <w:rPr>
                            <w:color w:val="000000"/>
                            <w:sz w:val="24"/>
                            <w:szCs w:val="24"/>
                          </w:rPr>
                          <w:t>Показателей для формирования данной формы отчетности нет</w:t>
                        </w:r>
                      </w:p>
                    </w:tc>
                  </w:tr>
                  <w:tr w:rsidR="00F731D8">
                    <w:tc>
                      <w:tcPr>
                        <w:tcW w:w="510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F731D8" w:rsidRDefault="00B5068D">
                        <w:r>
                          <w:rPr>
                            <w:color w:val="000000"/>
                            <w:sz w:val="24"/>
                            <w:szCs w:val="24"/>
                          </w:rPr>
                          <w:t>Форма 0503768 «Сведения о движении нефинансовых активов учреждении» по виду финансового обеспечения: бюджетные инвестиции и средства ОМС</w:t>
                        </w:r>
                      </w:p>
                    </w:tc>
                    <w:tc>
                      <w:tcPr>
                        <w:tcW w:w="510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F731D8" w:rsidRDefault="00B5068D">
                        <w:pPr>
                          <w:jc w:val="both"/>
                        </w:pPr>
                        <w:r>
                          <w:rPr>
                            <w:color w:val="000000"/>
                            <w:sz w:val="24"/>
                            <w:szCs w:val="24"/>
                          </w:rPr>
                          <w:t>Показателей для формирования данной формы отчетности нет.</w:t>
                        </w:r>
                      </w:p>
                    </w:tc>
                  </w:tr>
                  <w:tr w:rsidR="00F731D8">
                    <w:tc>
                      <w:tcPr>
                        <w:tcW w:w="510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F731D8" w:rsidRDefault="00B5068D">
                        <w:r>
                          <w:rPr>
                            <w:color w:val="000000"/>
                            <w:sz w:val="24"/>
                            <w:szCs w:val="24"/>
                          </w:rPr>
                          <w:t>Форма 0503769 «Сведения по дебиторской и кредиторской задолженности учреждения» по виду финансового обеспечения: бюджетные инвестиции и средства ОМС</w:t>
                        </w:r>
                      </w:p>
                    </w:tc>
                    <w:tc>
                      <w:tcPr>
                        <w:tcW w:w="510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F731D8" w:rsidRDefault="00B5068D">
                        <w:pPr>
                          <w:jc w:val="both"/>
                        </w:pPr>
                        <w:r>
                          <w:rPr>
                            <w:color w:val="000000"/>
                            <w:sz w:val="24"/>
                            <w:szCs w:val="24"/>
                          </w:rPr>
                          <w:t>Показателей для формирования данной формы отчетности нет.</w:t>
                        </w:r>
                      </w:p>
                    </w:tc>
                  </w:tr>
                  <w:tr w:rsidR="00F731D8">
                    <w:tc>
                      <w:tcPr>
                        <w:tcW w:w="510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F731D8" w:rsidRDefault="00B5068D">
                        <w:r>
                          <w:rPr>
                            <w:color w:val="000000"/>
                            <w:sz w:val="24"/>
                            <w:szCs w:val="24"/>
                          </w:rPr>
                          <w:t>Форма 0503771 «Сведения о финансовых вложениях учреждения» </w:t>
                        </w:r>
                      </w:p>
                    </w:tc>
                    <w:tc>
                      <w:tcPr>
                        <w:tcW w:w="510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F731D8" w:rsidRDefault="00B5068D">
                        <w:pPr>
                          <w:jc w:val="both"/>
                        </w:pPr>
                        <w:r>
                          <w:rPr>
                            <w:color w:val="000000"/>
                            <w:sz w:val="24"/>
                            <w:szCs w:val="24"/>
                          </w:rPr>
                          <w:t>Учреждение не является владельцем финансовых вложений.</w:t>
                        </w:r>
                      </w:p>
                    </w:tc>
                  </w:tr>
                  <w:tr w:rsidR="00F731D8">
                    <w:tc>
                      <w:tcPr>
                        <w:tcW w:w="510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F731D8" w:rsidRDefault="00B5068D">
                        <w:r>
                          <w:rPr>
                            <w:color w:val="000000"/>
                            <w:sz w:val="24"/>
                            <w:szCs w:val="24"/>
                          </w:rPr>
                          <w:t>Форма 0503772 «Сведения о суммах заимствований» </w:t>
                        </w:r>
                      </w:p>
                    </w:tc>
                    <w:tc>
                      <w:tcPr>
                        <w:tcW w:w="510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F731D8" w:rsidRDefault="00B5068D">
                        <w:pPr>
                          <w:jc w:val="both"/>
                        </w:pPr>
                        <w:r>
                          <w:rPr>
                            <w:color w:val="000000"/>
                            <w:sz w:val="24"/>
                            <w:szCs w:val="24"/>
                          </w:rPr>
                          <w:t>Учреждение не имеет информации о суммах заимствований</w:t>
                        </w:r>
                      </w:p>
                    </w:tc>
                  </w:tr>
                  <w:tr w:rsidR="00F731D8">
                    <w:tc>
                      <w:tcPr>
                        <w:tcW w:w="510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F731D8" w:rsidRDefault="00B5068D">
                        <w:r>
                          <w:rPr>
                            <w:color w:val="000000"/>
                            <w:sz w:val="24"/>
                            <w:szCs w:val="24"/>
                          </w:rPr>
                          <w:t>Форма 0503773 «Сведения об изменениях остатков валюты баланса» по виду финансового обеспечения: бюджетные инвестиции и средства ОМС</w:t>
                        </w:r>
                      </w:p>
                    </w:tc>
                    <w:tc>
                      <w:tcPr>
                        <w:tcW w:w="510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F731D8" w:rsidRDefault="00B5068D">
                        <w:pPr>
                          <w:jc w:val="both"/>
                        </w:pPr>
                        <w:r>
                          <w:rPr>
                            <w:color w:val="000000"/>
                            <w:sz w:val="24"/>
                            <w:szCs w:val="24"/>
                          </w:rPr>
                          <w:t>Показателей для формирования данной формы отчетности нет.</w:t>
                        </w:r>
                      </w:p>
                    </w:tc>
                  </w:tr>
                  <w:tr w:rsidR="00F731D8">
                    <w:tc>
                      <w:tcPr>
                        <w:tcW w:w="510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F731D8" w:rsidRDefault="00B5068D">
                        <w:r>
                          <w:rPr>
                            <w:color w:val="000000"/>
                            <w:sz w:val="24"/>
                            <w:szCs w:val="24"/>
                          </w:rPr>
                          <w:t>Форма 0503779 «Сведения об остатках денежных средств учреждения» по виду финансового обеспечения: деятельность по государственному (муниципальному) заданию, средства во временном распоряжении, субсидия на иные цели, бюджетные инвестиции и средства ОМС</w:t>
                        </w:r>
                      </w:p>
                    </w:tc>
                    <w:tc>
                      <w:tcPr>
                        <w:tcW w:w="510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F731D8" w:rsidRDefault="00B5068D">
                        <w:r>
                          <w:rPr>
                            <w:color w:val="000000"/>
                            <w:sz w:val="24"/>
                            <w:szCs w:val="24"/>
                          </w:rPr>
                          <w:t>Показателей для формирования данной формы отчетности нет.</w:t>
                        </w:r>
                      </w:p>
                    </w:tc>
                  </w:tr>
                  <w:tr w:rsidR="00F731D8">
                    <w:tc>
                      <w:tcPr>
                        <w:tcW w:w="510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F731D8" w:rsidRDefault="00B5068D">
                        <w:r>
                          <w:rPr>
                            <w:color w:val="000000"/>
                            <w:sz w:val="24"/>
                            <w:szCs w:val="24"/>
                          </w:rPr>
                          <w:t xml:space="preserve">Форма 0503790 «Сведения о вложениях в объекты недвижимого имущества, об объектах </w:t>
                        </w:r>
                        <w:r>
                          <w:rPr>
                            <w:color w:val="000000"/>
                            <w:sz w:val="24"/>
                            <w:szCs w:val="24"/>
                          </w:rPr>
                          <w:lastRenderedPageBreak/>
                          <w:t>незавершенного строительства бюджетного (автономного) учреждения</w:t>
                        </w:r>
                      </w:p>
                    </w:tc>
                    <w:tc>
                      <w:tcPr>
                        <w:tcW w:w="510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F731D8" w:rsidRDefault="00B5068D">
                        <w:r>
                          <w:rPr>
                            <w:color w:val="000000"/>
                            <w:sz w:val="24"/>
                            <w:szCs w:val="24"/>
                          </w:rPr>
                          <w:lastRenderedPageBreak/>
                          <w:t>Показателей для формирования данной формы отчетности нет</w:t>
                        </w:r>
                      </w:p>
                    </w:tc>
                  </w:tr>
                  <w:tr w:rsidR="00F731D8">
                    <w:tc>
                      <w:tcPr>
                        <w:tcW w:w="510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F731D8" w:rsidRDefault="00B5068D">
                        <w:r>
                          <w:rPr>
                            <w:color w:val="000000"/>
                            <w:sz w:val="24"/>
                            <w:szCs w:val="24"/>
                          </w:rPr>
                          <w:lastRenderedPageBreak/>
                          <w:t>Таблица 5 «Сведения о результатах мероприятий внутреннего государственного (муниципального) финансового контроля»</w:t>
                        </w:r>
                      </w:p>
                      <w:p w:rsidR="00F731D8" w:rsidRDefault="00F731D8"/>
                      <w:p w:rsidR="00F731D8" w:rsidRDefault="00F731D8"/>
                    </w:tc>
                    <w:tc>
                      <w:tcPr>
                        <w:tcW w:w="510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F731D8" w:rsidRDefault="00B5068D">
                        <w:r>
                          <w:rPr>
                            <w:color w:val="000000"/>
                            <w:sz w:val="24"/>
                            <w:szCs w:val="24"/>
                          </w:rPr>
                          <w:t>Мероприятия внутреннего государственного (муниципального) финансового контроля в 2021 году в учреждении не проводились. </w:t>
                        </w:r>
                      </w:p>
                    </w:tc>
                  </w:tr>
                  <w:tr w:rsidR="00F731D8">
                    <w:tc>
                      <w:tcPr>
                        <w:tcW w:w="510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F731D8" w:rsidRDefault="00B5068D">
                        <w:r>
                          <w:rPr>
                            <w:color w:val="000000"/>
                            <w:sz w:val="24"/>
                            <w:szCs w:val="24"/>
                          </w:rPr>
                          <w:t>Таблица 7 «Сведения о результатах внешнего государственного (муниципального) финансового контроля»</w:t>
                        </w:r>
                      </w:p>
                    </w:tc>
                    <w:tc>
                      <w:tcPr>
                        <w:tcW w:w="510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F731D8" w:rsidRDefault="00B5068D">
                        <w:r>
                          <w:rPr>
                            <w:color w:val="000000"/>
                            <w:sz w:val="24"/>
                            <w:szCs w:val="24"/>
                          </w:rPr>
                          <w:t>Мероприятия внешнего государственного (муниципального) финансового контроля в 2021 году в учреждении не проводились.</w:t>
                        </w:r>
                      </w:p>
                    </w:tc>
                  </w:tr>
                  <w:tr w:rsidR="00F731D8">
                    <w:tc>
                      <w:tcPr>
                        <w:tcW w:w="510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F731D8" w:rsidRDefault="00F731D8"/>
                      <w:p w:rsidR="00F731D8" w:rsidRDefault="00F731D8"/>
                    </w:tc>
                    <w:tc>
                      <w:tcPr>
                        <w:tcW w:w="510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F731D8" w:rsidRDefault="00F731D8"/>
                      <w:p w:rsidR="00F731D8" w:rsidRDefault="00F731D8"/>
                    </w:tc>
                  </w:tr>
                </w:tbl>
                <w:p w:rsidR="00F731D8" w:rsidRDefault="00F731D8">
                  <w:pPr>
                    <w:spacing w:line="1" w:lineRule="auto"/>
                  </w:pPr>
                </w:p>
              </w:tc>
            </w:tr>
          </w:tbl>
          <w:p w:rsidR="00F731D8" w:rsidRDefault="00F731D8">
            <w:pPr>
              <w:spacing w:line="1" w:lineRule="auto"/>
            </w:pPr>
          </w:p>
        </w:tc>
      </w:tr>
      <w:tr w:rsidR="00F731D8">
        <w:trPr>
          <w:trHeight w:val="322"/>
        </w:trPr>
        <w:tc>
          <w:tcPr>
            <w:tcW w:w="10206" w:type="dxa"/>
            <w:vMerge w:val="restart"/>
            <w:tcMar>
              <w:top w:w="0" w:type="dxa"/>
              <w:left w:w="0" w:type="dxa"/>
              <w:bottom w:w="0" w:type="dxa"/>
              <w:right w:w="0" w:type="dxa"/>
            </w:tcMar>
          </w:tcPr>
          <w:p w:rsidR="00F731D8" w:rsidRDefault="00B5068D">
            <w:pPr>
              <w:rPr>
                <w:color w:val="000000"/>
                <w:sz w:val="28"/>
                <w:szCs w:val="28"/>
              </w:rPr>
            </w:pPr>
            <w:r>
              <w:rPr>
                <w:color w:val="000000"/>
                <w:sz w:val="28"/>
                <w:szCs w:val="28"/>
              </w:rPr>
              <w:lastRenderedPageBreak/>
              <w:t xml:space="preserve"> </w:t>
            </w:r>
          </w:p>
        </w:tc>
      </w:tr>
    </w:tbl>
    <w:p w:rsidR="00F731D8" w:rsidRDefault="00F731D8">
      <w:pPr>
        <w:rPr>
          <w:vanish/>
        </w:rPr>
      </w:pPr>
      <w:bookmarkStart w:id="3" w:name="__bookmark_3"/>
      <w:bookmarkEnd w:id="3"/>
    </w:p>
    <w:tbl>
      <w:tblPr>
        <w:tblOverlap w:val="never"/>
        <w:tblW w:w="10197" w:type="dxa"/>
        <w:tblLayout w:type="fixed"/>
        <w:tblLook w:val="01E0" w:firstRow="1" w:lastRow="1" w:firstColumn="1" w:lastColumn="1" w:noHBand="0" w:noVBand="0"/>
      </w:tblPr>
      <w:tblGrid>
        <w:gridCol w:w="1190"/>
        <w:gridCol w:w="963"/>
        <w:gridCol w:w="1303"/>
        <w:gridCol w:w="283"/>
        <w:gridCol w:w="283"/>
        <w:gridCol w:w="1133"/>
        <w:gridCol w:w="283"/>
        <w:gridCol w:w="1417"/>
        <w:gridCol w:w="283"/>
        <w:gridCol w:w="1133"/>
        <w:gridCol w:w="283"/>
        <w:gridCol w:w="396"/>
        <w:gridCol w:w="1247"/>
      </w:tblGrid>
      <w:tr w:rsidR="00F731D8">
        <w:trPr>
          <w:trHeight w:val="680"/>
        </w:trPr>
        <w:tc>
          <w:tcPr>
            <w:tcW w:w="2153" w:type="dxa"/>
            <w:gridSpan w:val="2"/>
            <w:vMerge w:val="restart"/>
            <w:tcMar>
              <w:top w:w="0" w:type="dxa"/>
              <w:left w:w="0" w:type="dxa"/>
              <w:bottom w:w="0" w:type="dxa"/>
              <w:right w:w="0" w:type="dxa"/>
            </w:tcMar>
            <w:vAlign w:val="center"/>
          </w:tcPr>
          <w:tbl>
            <w:tblPr>
              <w:tblOverlap w:val="never"/>
              <w:tblW w:w="2153" w:type="dxa"/>
              <w:tblLayout w:type="fixed"/>
              <w:tblCellMar>
                <w:left w:w="0" w:type="dxa"/>
                <w:right w:w="0" w:type="dxa"/>
              </w:tblCellMar>
              <w:tblLook w:val="01E0" w:firstRow="1" w:lastRow="1" w:firstColumn="1" w:lastColumn="1" w:noHBand="0" w:noVBand="0"/>
            </w:tblPr>
            <w:tblGrid>
              <w:gridCol w:w="2153"/>
            </w:tblGrid>
            <w:tr w:rsidR="00F731D8">
              <w:tc>
                <w:tcPr>
                  <w:tcW w:w="2153" w:type="dxa"/>
                  <w:tcMar>
                    <w:top w:w="0" w:type="dxa"/>
                    <w:left w:w="0" w:type="dxa"/>
                    <w:bottom w:w="0" w:type="dxa"/>
                    <w:right w:w="0" w:type="dxa"/>
                  </w:tcMar>
                </w:tcPr>
                <w:p w:rsidR="00F731D8" w:rsidRDefault="00B5068D">
                  <w:r>
                    <w:rPr>
                      <w:color w:val="000000"/>
                    </w:rPr>
                    <w:t>Руководитель</w:t>
                  </w:r>
                </w:p>
              </w:tc>
            </w:tr>
          </w:tbl>
          <w:p w:rsidR="00F731D8" w:rsidRDefault="00F731D8">
            <w:pPr>
              <w:spacing w:line="1" w:lineRule="auto"/>
            </w:pPr>
          </w:p>
        </w:tc>
        <w:tc>
          <w:tcPr>
            <w:tcW w:w="1303" w:type="dxa"/>
            <w:tcMar>
              <w:top w:w="0" w:type="dxa"/>
              <w:left w:w="0" w:type="dxa"/>
              <w:bottom w:w="0" w:type="dxa"/>
              <w:right w:w="0" w:type="dxa"/>
            </w:tcMar>
          </w:tcPr>
          <w:p w:rsidR="00F731D8" w:rsidRDefault="00B5068D">
            <w:pPr>
              <w:rPr>
                <w:color w:val="000000"/>
              </w:rPr>
            </w:pPr>
            <w:r>
              <w:rPr>
                <w:color w:val="000000"/>
              </w:rPr>
              <w:t xml:space="preserve"> </w:t>
            </w:r>
          </w:p>
        </w:tc>
        <w:tc>
          <w:tcPr>
            <w:tcW w:w="283" w:type="dxa"/>
            <w:tcMar>
              <w:top w:w="0" w:type="dxa"/>
              <w:left w:w="0" w:type="dxa"/>
              <w:bottom w:w="0" w:type="dxa"/>
              <w:right w:w="0" w:type="dxa"/>
            </w:tcMar>
          </w:tcPr>
          <w:p w:rsidR="00F731D8" w:rsidRDefault="00F731D8">
            <w:pPr>
              <w:spacing w:line="1" w:lineRule="auto"/>
            </w:pPr>
          </w:p>
        </w:tc>
        <w:tc>
          <w:tcPr>
            <w:tcW w:w="283" w:type="dxa"/>
            <w:tcMar>
              <w:top w:w="0" w:type="dxa"/>
              <w:left w:w="0" w:type="dxa"/>
              <w:bottom w:w="0" w:type="dxa"/>
              <w:right w:w="0" w:type="dxa"/>
            </w:tcMar>
          </w:tcPr>
          <w:p w:rsidR="00F731D8" w:rsidRDefault="00F731D8">
            <w:pPr>
              <w:spacing w:line="1" w:lineRule="auto"/>
            </w:pPr>
          </w:p>
        </w:tc>
        <w:tc>
          <w:tcPr>
            <w:tcW w:w="3116" w:type="dxa"/>
            <w:gridSpan w:val="4"/>
            <w:vMerge w:val="restart"/>
            <w:tcMar>
              <w:top w:w="0" w:type="dxa"/>
              <w:left w:w="0" w:type="dxa"/>
              <w:bottom w:w="0" w:type="dxa"/>
              <w:right w:w="0" w:type="dxa"/>
            </w:tcMar>
            <w:vAlign w:val="bottom"/>
          </w:tcPr>
          <w:tbl>
            <w:tblPr>
              <w:tblOverlap w:val="never"/>
              <w:tblW w:w="3116" w:type="dxa"/>
              <w:jc w:val="center"/>
              <w:tblLayout w:type="fixed"/>
              <w:tblCellMar>
                <w:left w:w="0" w:type="dxa"/>
                <w:right w:w="0" w:type="dxa"/>
              </w:tblCellMar>
              <w:tblLook w:val="01E0" w:firstRow="1" w:lastRow="1" w:firstColumn="1" w:lastColumn="1" w:noHBand="0" w:noVBand="0"/>
            </w:tblPr>
            <w:tblGrid>
              <w:gridCol w:w="3116"/>
            </w:tblGrid>
            <w:tr w:rsidR="00F731D8">
              <w:trPr>
                <w:jc w:val="center"/>
              </w:trPr>
              <w:tc>
                <w:tcPr>
                  <w:tcW w:w="3116" w:type="dxa"/>
                  <w:tcMar>
                    <w:top w:w="0" w:type="dxa"/>
                    <w:left w:w="0" w:type="dxa"/>
                    <w:bottom w:w="0" w:type="dxa"/>
                    <w:right w:w="0" w:type="dxa"/>
                  </w:tcMar>
                </w:tcPr>
                <w:p w:rsidR="00F731D8" w:rsidRDefault="00B5068D">
                  <w:pPr>
                    <w:jc w:val="center"/>
                  </w:pPr>
                  <w:r>
                    <w:rPr>
                      <w:color w:val="000000"/>
                    </w:rPr>
                    <w:t>А.С. Новикова</w:t>
                  </w:r>
                </w:p>
              </w:tc>
            </w:tr>
          </w:tbl>
          <w:p w:rsidR="00F731D8" w:rsidRDefault="00F731D8">
            <w:pPr>
              <w:spacing w:line="1" w:lineRule="auto"/>
            </w:pPr>
          </w:p>
        </w:tc>
        <w:tc>
          <w:tcPr>
            <w:tcW w:w="1133" w:type="dxa"/>
            <w:tcMar>
              <w:top w:w="0" w:type="dxa"/>
              <w:left w:w="0" w:type="dxa"/>
              <w:bottom w:w="0" w:type="dxa"/>
              <w:right w:w="0" w:type="dxa"/>
            </w:tcMar>
          </w:tcPr>
          <w:p w:rsidR="00F731D8" w:rsidRDefault="00F731D8">
            <w:pPr>
              <w:spacing w:line="1" w:lineRule="auto"/>
            </w:pPr>
          </w:p>
        </w:tc>
        <w:tc>
          <w:tcPr>
            <w:tcW w:w="283" w:type="dxa"/>
            <w:tcMar>
              <w:top w:w="0" w:type="dxa"/>
              <w:left w:w="0" w:type="dxa"/>
              <w:bottom w:w="0" w:type="dxa"/>
              <w:right w:w="0" w:type="dxa"/>
            </w:tcMar>
          </w:tcPr>
          <w:p w:rsidR="00F731D8" w:rsidRDefault="00F731D8">
            <w:pPr>
              <w:spacing w:line="1" w:lineRule="auto"/>
            </w:pPr>
          </w:p>
        </w:tc>
        <w:tc>
          <w:tcPr>
            <w:tcW w:w="396" w:type="dxa"/>
            <w:tcMar>
              <w:top w:w="0" w:type="dxa"/>
              <w:left w:w="0" w:type="dxa"/>
              <w:bottom w:w="0" w:type="dxa"/>
              <w:right w:w="0" w:type="dxa"/>
            </w:tcMar>
          </w:tcPr>
          <w:p w:rsidR="00F731D8" w:rsidRDefault="00F731D8">
            <w:pPr>
              <w:spacing w:line="1" w:lineRule="auto"/>
            </w:pPr>
          </w:p>
        </w:tc>
        <w:tc>
          <w:tcPr>
            <w:tcW w:w="1247" w:type="dxa"/>
            <w:tcMar>
              <w:top w:w="0" w:type="dxa"/>
              <w:left w:w="0" w:type="dxa"/>
              <w:bottom w:w="0" w:type="dxa"/>
              <w:right w:w="0" w:type="dxa"/>
            </w:tcMar>
          </w:tcPr>
          <w:p w:rsidR="00F731D8" w:rsidRDefault="00F731D8">
            <w:pPr>
              <w:spacing w:line="1" w:lineRule="auto"/>
            </w:pPr>
          </w:p>
        </w:tc>
      </w:tr>
      <w:tr w:rsidR="00F731D8">
        <w:trPr>
          <w:trHeight w:val="566"/>
        </w:trPr>
        <w:tc>
          <w:tcPr>
            <w:tcW w:w="2153" w:type="dxa"/>
            <w:gridSpan w:val="2"/>
            <w:vMerge/>
            <w:tcMar>
              <w:top w:w="0" w:type="dxa"/>
              <w:left w:w="0" w:type="dxa"/>
              <w:bottom w:w="0" w:type="dxa"/>
              <w:right w:w="0" w:type="dxa"/>
            </w:tcMar>
            <w:vAlign w:val="center"/>
          </w:tcPr>
          <w:p w:rsidR="00F731D8" w:rsidRDefault="00F731D8">
            <w:pPr>
              <w:spacing w:line="1" w:lineRule="auto"/>
            </w:pPr>
          </w:p>
        </w:tc>
        <w:tc>
          <w:tcPr>
            <w:tcW w:w="1303" w:type="dxa"/>
            <w:tcMar>
              <w:top w:w="0" w:type="dxa"/>
              <w:left w:w="0" w:type="dxa"/>
              <w:bottom w:w="0" w:type="dxa"/>
              <w:right w:w="0" w:type="dxa"/>
            </w:tcMar>
          </w:tcPr>
          <w:p w:rsidR="00F731D8" w:rsidRDefault="00B5068D">
            <w:pPr>
              <w:jc w:val="center"/>
              <w:rPr>
                <w:rFonts w:ascii="Arial" w:eastAsia="Arial" w:hAnsi="Arial" w:cs="Arial"/>
                <w:color w:val="000000"/>
                <w:sz w:val="14"/>
                <w:szCs w:val="14"/>
              </w:rPr>
            </w:pPr>
            <w:r>
              <w:rPr>
                <w:rFonts w:ascii="Arial" w:eastAsia="Arial" w:hAnsi="Arial" w:cs="Arial"/>
                <w:color w:val="000000"/>
                <w:sz w:val="14"/>
                <w:szCs w:val="14"/>
              </w:rPr>
              <w:t xml:space="preserve"> </w:t>
            </w:r>
          </w:p>
        </w:tc>
        <w:tc>
          <w:tcPr>
            <w:tcW w:w="283" w:type="dxa"/>
            <w:tcMar>
              <w:top w:w="0" w:type="dxa"/>
              <w:left w:w="0" w:type="dxa"/>
              <w:bottom w:w="0" w:type="dxa"/>
              <w:right w:w="0" w:type="dxa"/>
            </w:tcMar>
          </w:tcPr>
          <w:p w:rsidR="00F731D8" w:rsidRDefault="00F731D8">
            <w:pPr>
              <w:spacing w:line="1" w:lineRule="auto"/>
            </w:pPr>
          </w:p>
        </w:tc>
        <w:tc>
          <w:tcPr>
            <w:tcW w:w="283" w:type="dxa"/>
            <w:tcMar>
              <w:top w:w="0" w:type="dxa"/>
              <w:left w:w="0" w:type="dxa"/>
              <w:bottom w:w="0" w:type="dxa"/>
              <w:right w:w="0" w:type="dxa"/>
            </w:tcMar>
          </w:tcPr>
          <w:p w:rsidR="00F731D8" w:rsidRDefault="00F731D8">
            <w:pPr>
              <w:spacing w:line="1" w:lineRule="auto"/>
            </w:pPr>
          </w:p>
        </w:tc>
        <w:tc>
          <w:tcPr>
            <w:tcW w:w="3116" w:type="dxa"/>
            <w:gridSpan w:val="4"/>
            <w:vMerge w:val="restart"/>
            <w:tcBorders>
              <w:top w:val="single" w:sz="6" w:space="0" w:color="000000"/>
            </w:tcBorders>
            <w:tcMar>
              <w:top w:w="0" w:type="dxa"/>
              <w:left w:w="0" w:type="dxa"/>
              <w:bottom w:w="0" w:type="dxa"/>
              <w:right w:w="0" w:type="dxa"/>
            </w:tcMar>
          </w:tcPr>
          <w:p w:rsidR="00F731D8" w:rsidRDefault="00B5068D">
            <w:pPr>
              <w:jc w:val="center"/>
              <w:rPr>
                <w:rFonts w:ascii="Arial" w:eastAsia="Arial" w:hAnsi="Arial" w:cs="Arial"/>
                <w:color w:val="000000"/>
                <w:sz w:val="14"/>
                <w:szCs w:val="14"/>
              </w:rPr>
            </w:pPr>
            <w:r>
              <w:rPr>
                <w:rFonts w:ascii="Arial" w:eastAsia="Arial" w:hAnsi="Arial" w:cs="Arial"/>
                <w:color w:val="000000"/>
                <w:sz w:val="14"/>
                <w:szCs w:val="14"/>
              </w:rPr>
              <w:t>(расшифровка подписи)</w:t>
            </w:r>
          </w:p>
        </w:tc>
        <w:tc>
          <w:tcPr>
            <w:tcW w:w="1133" w:type="dxa"/>
            <w:tcMar>
              <w:top w:w="0" w:type="dxa"/>
              <w:left w:w="0" w:type="dxa"/>
              <w:bottom w:w="0" w:type="dxa"/>
              <w:right w:w="0" w:type="dxa"/>
            </w:tcMar>
          </w:tcPr>
          <w:p w:rsidR="00F731D8" w:rsidRDefault="00F731D8">
            <w:pPr>
              <w:spacing w:line="1" w:lineRule="auto"/>
            </w:pPr>
          </w:p>
        </w:tc>
        <w:tc>
          <w:tcPr>
            <w:tcW w:w="283" w:type="dxa"/>
            <w:tcMar>
              <w:top w:w="0" w:type="dxa"/>
              <w:left w:w="0" w:type="dxa"/>
              <w:bottom w:w="0" w:type="dxa"/>
              <w:right w:w="0" w:type="dxa"/>
            </w:tcMar>
          </w:tcPr>
          <w:p w:rsidR="00F731D8" w:rsidRDefault="00F731D8">
            <w:pPr>
              <w:spacing w:line="1" w:lineRule="auto"/>
            </w:pPr>
          </w:p>
        </w:tc>
        <w:tc>
          <w:tcPr>
            <w:tcW w:w="396" w:type="dxa"/>
            <w:tcMar>
              <w:top w:w="0" w:type="dxa"/>
              <w:left w:w="0" w:type="dxa"/>
              <w:bottom w:w="0" w:type="dxa"/>
              <w:right w:w="0" w:type="dxa"/>
            </w:tcMar>
          </w:tcPr>
          <w:p w:rsidR="00F731D8" w:rsidRDefault="00F731D8">
            <w:pPr>
              <w:spacing w:line="1" w:lineRule="auto"/>
            </w:pPr>
          </w:p>
        </w:tc>
        <w:tc>
          <w:tcPr>
            <w:tcW w:w="1247" w:type="dxa"/>
            <w:tcMar>
              <w:top w:w="0" w:type="dxa"/>
              <w:left w:w="0" w:type="dxa"/>
              <w:bottom w:w="0" w:type="dxa"/>
              <w:right w:w="0" w:type="dxa"/>
            </w:tcMar>
          </w:tcPr>
          <w:p w:rsidR="00F731D8" w:rsidRDefault="00F731D8">
            <w:pPr>
              <w:spacing w:line="1" w:lineRule="auto"/>
            </w:pPr>
          </w:p>
        </w:tc>
      </w:tr>
      <w:tr w:rsidR="00F731D8">
        <w:tc>
          <w:tcPr>
            <w:tcW w:w="7138" w:type="dxa"/>
            <w:gridSpan w:val="9"/>
            <w:vMerge w:val="restart"/>
            <w:tcMar>
              <w:top w:w="0" w:type="dxa"/>
              <w:left w:w="0" w:type="dxa"/>
              <w:bottom w:w="0" w:type="dxa"/>
              <w:right w:w="0" w:type="dxa"/>
            </w:tcMar>
          </w:tcPr>
          <w:tbl>
            <w:tblPr>
              <w:tblOverlap w:val="never"/>
              <w:tblW w:w="7138" w:type="dxa"/>
              <w:jc w:val="center"/>
              <w:tblBorders>
                <w:top w:val="single" w:sz="18" w:space="0" w:color="000000"/>
                <w:left w:val="single" w:sz="18" w:space="0" w:color="000000"/>
                <w:bottom w:val="single" w:sz="18" w:space="0" w:color="000000"/>
                <w:right w:val="single" w:sz="18" w:space="0" w:color="000000"/>
              </w:tblBorders>
              <w:tblLayout w:type="fixed"/>
              <w:tblLook w:val="01E0" w:firstRow="1" w:lastRow="1" w:firstColumn="1" w:lastColumn="1" w:noHBand="0" w:noVBand="0"/>
            </w:tblPr>
            <w:tblGrid>
              <w:gridCol w:w="7138"/>
            </w:tblGrid>
            <w:tr w:rsidR="00F731D8">
              <w:trPr>
                <w:trHeight w:val="184"/>
                <w:jc w:val="center"/>
              </w:trPr>
              <w:tc>
                <w:tcPr>
                  <w:tcW w:w="7138" w:type="dxa"/>
                  <w:vMerge w:val="restart"/>
                  <w:tcMar>
                    <w:top w:w="0" w:type="dxa"/>
                    <w:left w:w="0" w:type="dxa"/>
                    <w:bottom w:w="0" w:type="dxa"/>
                    <w:right w:w="0" w:type="dxa"/>
                  </w:tcMar>
                  <w:vAlign w:val="center"/>
                </w:tcPr>
                <w:p w:rsidR="00F731D8" w:rsidRDefault="00B5068D">
                  <w:pPr>
                    <w:jc w:val="center"/>
                    <w:rPr>
                      <w:rFonts w:ascii="Arial" w:eastAsia="Arial" w:hAnsi="Arial" w:cs="Arial"/>
                      <w:b/>
                      <w:bCs/>
                      <w:color w:val="000000"/>
                      <w:sz w:val="16"/>
                      <w:szCs w:val="16"/>
                    </w:rPr>
                  </w:pPr>
                  <w:r>
                    <w:rPr>
                      <w:rFonts w:ascii="Arial" w:eastAsia="Arial" w:hAnsi="Arial" w:cs="Arial"/>
                      <w:b/>
                      <w:bCs/>
                      <w:color w:val="000000"/>
                      <w:sz w:val="16"/>
                      <w:szCs w:val="16"/>
                    </w:rPr>
                    <w:t>ДОКУМЕНТ ПОДПИСАН ЭЛЕКТРОННОЙ ПОДПИСЬЮ</w:t>
                  </w:r>
                </w:p>
              </w:tc>
            </w:tr>
            <w:tr w:rsidR="00F731D8">
              <w:trPr>
                <w:trHeight w:val="230"/>
                <w:jc w:val="center"/>
              </w:trPr>
              <w:tc>
                <w:tcPr>
                  <w:tcW w:w="7138" w:type="dxa"/>
                  <w:vMerge w:val="restart"/>
                  <w:tcBorders>
                    <w:right w:val="single" w:sz="18" w:space="0" w:color="000000"/>
                  </w:tcBorders>
                  <w:tcMar>
                    <w:top w:w="0" w:type="dxa"/>
                    <w:left w:w="0" w:type="dxa"/>
                    <w:bottom w:w="0" w:type="dxa"/>
                    <w:right w:w="0" w:type="dxa"/>
                  </w:tcMar>
                </w:tcPr>
                <w:tbl>
                  <w:tblPr>
                    <w:tblOverlap w:val="never"/>
                    <w:tblW w:w="7138" w:type="dxa"/>
                    <w:tblLayout w:type="fixed"/>
                    <w:tblCellMar>
                      <w:left w:w="0" w:type="dxa"/>
                      <w:right w:w="0" w:type="dxa"/>
                    </w:tblCellMar>
                    <w:tblLook w:val="01E0" w:firstRow="1" w:lastRow="1" w:firstColumn="1" w:lastColumn="1" w:noHBand="0" w:noVBand="0"/>
                  </w:tblPr>
                  <w:tblGrid>
                    <w:gridCol w:w="7138"/>
                  </w:tblGrid>
                  <w:tr w:rsidR="00F731D8">
                    <w:tc>
                      <w:tcPr>
                        <w:tcW w:w="7138" w:type="dxa"/>
                        <w:tcMar>
                          <w:top w:w="0" w:type="dxa"/>
                          <w:left w:w="0" w:type="dxa"/>
                          <w:bottom w:w="0" w:type="dxa"/>
                          <w:right w:w="0" w:type="dxa"/>
                        </w:tcMar>
                      </w:tcPr>
                      <w:p w:rsidR="00F731D8" w:rsidRDefault="00B5068D">
                        <w:r>
                          <w:rPr>
                            <w:rFonts w:ascii="Arial" w:eastAsia="Arial" w:hAnsi="Arial" w:cs="Arial"/>
                            <w:color w:val="000000"/>
                            <w:sz w:val="16"/>
                            <w:szCs w:val="16"/>
                          </w:rPr>
                          <w:t>Сертификат: 06BB62DD00F1AD77BD413A764DAD8A5504</w:t>
                        </w:r>
                      </w:p>
                      <w:p w:rsidR="00F731D8" w:rsidRDefault="00B5068D">
                        <w:r>
                          <w:rPr>
                            <w:rFonts w:ascii="Arial" w:eastAsia="Arial" w:hAnsi="Arial" w:cs="Arial"/>
                            <w:color w:val="000000"/>
                            <w:sz w:val="16"/>
                            <w:szCs w:val="16"/>
                          </w:rPr>
                          <w:t>Владелец: Новикова Анна Сергеевна</w:t>
                        </w:r>
                      </w:p>
                      <w:p w:rsidR="00F731D8" w:rsidRDefault="00B5068D">
                        <w:r>
                          <w:rPr>
                            <w:rFonts w:ascii="Arial" w:eastAsia="Arial" w:hAnsi="Arial" w:cs="Arial"/>
                            <w:color w:val="000000"/>
                            <w:sz w:val="16"/>
                            <w:szCs w:val="16"/>
                          </w:rPr>
                          <w:t>Действителен с 01.12.2021 по 01.03.2023</w:t>
                        </w:r>
                      </w:p>
                      <w:p w:rsidR="00F731D8" w:rsidRDefault="00B5068D">
                        <w:r>
                          <w:rPr>
                            <w:rFonts w:ascii="Arial" w:eastAsia="Arial" w:hAnsi="Arial" w:cs="Arial"/>
                            <w:color w:val="000000"/>
                            <w:sz w:val="16"/>
                            <w:szCs w:val="16"/>
                          </w:rPr>
                          <w:t> </w:t>
                        </w:r>
                      </w:p>
                    </w:tc>
                  </w:tr>
                </w:tbl>
                <w:p w:rsidR="00F731D8" w:rsidRDefault="00F731D8">
                  <w:pPr>
                    <w:spacing w:line="1" w:lineRule="auto"/>
                  </w:pPr>
                </w:p>
              </w:tc>
            </w:tr>
          </w:tbl>
          <w:p w:rsidR="00F731D8" w:rsidRDefault="00F731D8">
            <w:pPr>
              <w:spacing w:line="1" w:lineRule="auto"/>
            </w:pPr>
          </w:p>
        </w:tc>
        <w:tc>
          <w:tcPr>
            <w:tcW w:w="1133" w:type="dxa"/>
            <w:tcMar>
              <w:top w:w="0" w:type="dxa"/>
              <w:left w:w="0" w:type="dxa"/>
              <w:bottom w:w="0" w:type="dxa"/>
              <w:right w:w="0" w:type="dxa"/>
            </w:tcMar>
          </w:tcPr>
          <w:p w:rsidR="00F731D8" w:rsidRDefault="00F731D8">
            <w:pPr>
              <w:spacing w:line="1" w:lineRule="auto"/>
            </w:pPr>
          </w:p>
        </w:tc>
        <w:tc>
          <w:tcPr>
            <w:tcW w:w="283" w:type="dxa"/>
            <w:tcMar>
              <w:top w:w="0" w:type="dxa"/>
              <w:left w:w="0" w:type="dxa"/>
              <w:bottom w:w="0" w:type="dxa"/>
              <w:right w:w="0" w:type="dxa"/>
            </w:tcMar>
          </w:tcPr>
          <w:p w:rsidR="00F731D8" w:rsidRDefault="00F731D8">
            <w:pPr>
              <w:spacing w:line="1" w:lineRule="auto"/>
            </w:pPr>
          </w:p>
        </w:tc>
        <w:tc>
          <w:tcPr>
            <w:tcW w:w="396" w:type="dxa"/>
            <w:tcMar>
              <w:top w:w="0" w:type="dxa"/>
              <w:left w:w="0" w:type="dxa"/>
              <w:bottom w:w="0" w:type="dxa"/>
              <w:right w:w="0" w:type="dxa"/>
            </w:tcMar>
          </w:tcPr>
          <w:p w:rsidR="00F731D8" w:rsidRDefault="00F731D8">
            <w:pPr>
              <w:spacing w:line="1" w:lineRule="auto"/>
            </w:pPr>
          </w:p>
        </w:tc>
        <w:tc>
          <w:tcPr>
            <w:tcW w:w="1247" w:type="dxa"/>
            <w:tcMar>
              <w:top w:w="0" w:type="dxa"/>
              <w:left w:w="0" w:type="dxa"/>
              <w:bottom w:w="0" w:type="dxa"/>
              <w:right w:w="0" w:type="dxa"/>
            </w:tcMar>
          </w:tcPr>
          <w:p w:rsidR="00F731D8" w:rsidRDefault="00F731D8">
            <w:pPr>
              <w:spacing w:line="1" w:lineRule="auto"/>
            </w:pPr>
          </w:p>
        </w:tc>
      </w:tr>
      <w:tr w:rsidR="00F731D8">
        <w:tc>
          <w:tcPr>
            <w:tcW w:w="7138" w:type="dxa"/>
            <w:gridSpan w:val="9"/>
            <w:vMerge/>
            <w:tcMar>
              <w:top w:w="0" w:type="dxa"/>
              <w:left w:w="0" w:type="dxa"/>
              <w:bottom w:w="0" w:type="dxa"/>
              <w:right w:w="0" w:type="dxa"/>
            </w:tcMar>
          </w:tcPr>
          <w:p w:rsidR="00F731D8" w:rsidRDefault="00F731D8">
            <w:pPr>
              <w:spacing w:line="1" w:lineRule="auto"/>
            </w:pPr>
          </w:p>
        </w:tc>
        <w:tc>
          <w:tcPr>
            <w:tcW w:w="1133" w:type="dxa"/>
            <w:tcMar>
              <w:top w:w="0" w:type="dxa"/>
              <w:left w:w="0" w:type="dxa"/>
              <w:bottom w:w="0" w:type="dxa"/>
              <w:right w:w="0" w:type="dxa"/>
            </w:tcMar>
          </w:tcPr>
          <w:p w:rsidR="00F731D8" w:rsidRDefault="00F731D8">
            <w:pPr>
              <w:spacing w:line="1" w:lineRule="auto"/>
            </w:pPr>
          </w:p>
        </w:tc>
        <w:tc>
          <w:tcPr>
            <w:tcW w:w="283" w:type="dxa"/>
            <w:tcMar>
              <w:top w:w="0" w:type="dxa"/>
              <w:left w:w="0" w:type="dxa"/>
              <w:bottom w:w="0" w:type="dxa"/>
              <w:right w:w="0" w:type="dxa"/>
            </w:tcMar>
          </w:tcPr>
          <w:p w:rsidR="00F731D8" w:rsidRDefault="00F731D8">
            <w:pPr>
              <w:spacing w:line="1" w:lineRule="auto"/>
            </w:pPr>
          </w:p>
        </w:tc>
        <w:tc>
          <w:tcPr>
            <w:tcW w:w="396" w:type="dxa"/>
            <w:tcMar>
              <w:top w:w="0" w:type="dxa"/>
              <w:left w:w="0" w:type="dxa"/>
              <w:bottom w:w="0" w:type="dxa"/>
              <w:right w:w="0" w:type="dxa"/>
            </w:tcMar>
          </w:tcPr>
          <w:p w:rsidR="00F731D8" w:rsidRDefault="00F731D8">
            <w:pPr>
              <w:spacing w:line="1" w:lineRule="auto"/>
            </w:pPr>
          </w:p>
        </w:tc>
        <w:tc>
          <w:tcPr>
            <w:tcW w:w="1247" w:type="dxa"/>
            <w:tcMar>
              <w:top w:w="0" w:type="dxa"/>
              <w:left w:w="0" w:type="dxa"/>
              <w:bottom w:w="0" w:type="dxa"/>
              <w:right w:w="0" w:type="dxa"/>
            </w:tcMar>
          </w:tcPr>
          <w:p w:rsidR="00F731D8" w:rsidRDefault="00F731D8">
            <w:pPr>
              <w:spacing w:line="1" w:lineRule="auto"/>
            </w:pPr>
          </w:p>
        </w:tc>
      </w:tr>
      <w:tr w:rsidR="00F731D8">
        <w:tc>
          <w:tcPr>
            <w:tcW w:w="1190" w:type="dxa"/>
            <w:tcMar>
              <w:top w:w="0" w:type="dxa"/>
              <w:left w:w="0" w:type="dxa"/>
              <w:bottom w:w="0" w:type="dxa"/>
              <w:right w:w="0" w:type="dxa"/>
            </w:tcMar>
          </w:tcPr>
          <w:p w:rsidR="00F731D8" w:rsidRDefault="00B5068D">
            <w:pPr>
              <w:jc w:val="center"/>
              <w:rPr>
                <w:rFonts w:ascii="Arial" w:eastAsia="Arial" w:hAnsi="Arial" w:cs="Arial"/>
                <w:color w:val="000000"/>
                <w:sz w:val="14"/>
                <w:szCs w:val="14"/>
              </w:rPr>
            </w:pPr>
            <w:r>
              <w:rPr>
                <w:rFonts w:ascii="Arial" w:eastAsia="Arial" w:hAnsi="Arial" w:cs="Arial"/>
                <w:color w:val="000000"/>
                <w:sz w:val="14"/>
                <w:szCs w:val="14"/>
              </w:rPr>
              <w:t xml:space="preserve"> </w:t>
            </w:r>
          </w:p>
        </w:tc>
        <w:tc>
          <w:tcPr>
            <w:tcW w:w="963" w:type="dxa"/>
            <w:tcMar>
              <w:top w:w="0" w:type="dxa"/>
              <w:left w:w="0" w:type="dxa"/>
              <w:bottom w:w="0" w:type="dxa"/>
              <w:right w:w="0" w:type="dxa"/>
            </w:tcMar>
          </w:tcPr>
          <w:p w:rsidR="00F731D8" w:rsidRDefault="00F731D8">
            <w:pPr>
              <w:spacing w:line="1" w:lineRule="auto"/>
              <w:jc w:val="center"/>
            </w:pPr>
          </w:p>
        </w:tc>
        <w:tc>
          <w:tcPr>
            <w:tcW w:w="1303" w:type="dxa"/>
            <w:tcMar>
              <w:top w:w="0" w:type="dxa"/>
              <w:left w:w="0" w:type="dxa"/>
              <w:bottom w:w="0" w:type="dxa"/>
              <w:right w:w="0" w:type="dxa"/>
            </w:tcMar>
          </w:tcPr>
          <w:p w:rsidR="00F731D8" w:rsidRDefault="00F731D8">
            <w:pPr>
              <w:spacing w:line="1" w:lineRule="auto"/>
              <w:jc w:val="center"/>
            </w:pPr>
          </w:p>
        </w:tc>
        <w:tc>
          <w:tcPr>
            <w:tcW w:w="283" w:type="dxa"/>
            <w:tcMar>
              <w:top w:w="0" w:type="dxa"/>
              <w:left w:w="0" w:type="dxa"/>
              <w:bottom w:w="0" w:type="dxa"/>
              <w:right w:w="0" w:type="dxa"/>
            </w:tcMar>
          </w:tcPr>
          <w:p w:rsidR="00F731D8" w:rsidRDefault="00F731D8">
            <w:pPr>
              <w:spacing w:line="1" w:lineRule="auto"/>
              <w:jc w:val="center"/>
            </w:pPr>
          </w:p>
        </w:tc>
        <w:tc>
          <w:tcPr>
            <w:tcW w:w="283" w:type="dxa"/>
            <w:tcMar>
              <w:top w:w="0" w:type="dxa"/>
              <w:left w:w="0" w:type="dxa"/>
              <w:bottom w:w="0" w:type="dxa"/>
              <w:right w:w="0" w:type="dxa"/>
            </w:tcMar>
          </w:tcPr>
          <w:p w:rsidR="00F731D8" w:rsidRDefault="00F731D8">
            <w:pPr>
              <w:spacing w:line="1" w:lineRule="auto"/>
              <w:jc w:val="center"/>
            </w:pPr>
          </w:p>
        </w:tc>
        <w:tc>
          <w:tcPr>
            <w:tcW w:w="1133" w:type="dxa"/>
            <w:tcMar>
              <w:top w:w="0" w:type="dxa"/>
              <w:left w:w="0" w:type="dxa"/>
              <w:bottom w:w="0" w:type="dxa"/>
              <w:right w:w="0" w:type="dxa"/>
            </w:tcMar>
          </w:tcPr>
          <w:p w:rsidR="00F731D8" w:rsidRDefault="00F731D8">
            <w:pPr>
              <w:spacing w:line="1" w:lineRule="auto"/>
              <w:jc w:val="center"/>
            </w:pPr>
          </w:p>
        </w:tc>
        <w:tc>
          <w:tcPr>
            <w:tcW w:w="283" w:type="dxa"/>
            <w:tcMar>
              <w:top w:w="0" w:type="dxa"/>
              <w:left w:w="0" w:type="dxa"/>
              <w:bottom w:w="0" w:type="dxa"/>
              <w:right w:w="0" w:type="dxa"/>
            </w:tcMar>
          </w:tcPr>
          <w:p w:rsidR="00F731D8" w:rsidRDefault="00F731D8">
            <w:pPr>
              <w:spacing w:line="1" w:lineRule="auto"/>
              <w:jc w:val="center"/>
            </w:pPr>
          </w:p>
        </w:tc>
        <w:tc>
          <w:tcPr>
            <w:tcW w:w="1417" w:type="dxa"/>
            <w:tcMar>
              <w:top w:w="0" w:type="dxa"/>
              <w:left w:w="0" w:type="dxa"/>
              <w:bottom w:w="0" w:type="dxa"/>
              <w:right w:w="0" w:type="dxa"/>
            </w:tcMar>
          </w:tcPr>
          <w:p w:rsidR="00F731D8" w:rsidRDefault="00F731D8">
            <w:pPr>
              <w:spacing w:line="1" w:lineRule="auto"/>
              <w:jc w:val="center"/>
            </w:pPr>
          </w:p>
        </w:tc>
        <w:tc>
          <w:tcPr>
            <w:tcW w:w="283" w:type="dxa"/>
            <w:tcMar>
              <w:top w:w="0" w:type="dxa"/>
              <w:left w:w="0" w:type="dxa"/>
              <w:bottom w:w="0" w:type="dxa"/>
              <w:right w:w="0" w:type="dxa"/>
            </w:tcMar>
          </w:tcPr>
          <w:p w:rsidR="00F731D8" w:rsidRDefault="00F731D8">
            <w:pPr>
              <w:spacing w:line="1" w:lineRule="auto"/>
              <w:jc w:val="center"/>
            </w:pPr>
          </w:p>
        </w:tc>
        <w:tc>
          <w:tcPr>
            <w:tcW w:w="1133" w:type="dxa"/>
            <w:tcMar>
              <w:top w:w="0" w:type="dxa"/>
              <w:left w:w="0" w:type="dxa"/>
              <w:bottom w:w="0" w:type="dxa"/>
              <w:right w:w="0" w:type="dxa"/>
            </w:tcMar>
          </w:tcPr>
          <w:p w:rsidR="00F731D8" w:rsidRDefault="00F731D8">
            <w:pPr>
              <w:spacing w:line="1" w:lineRule="auto"/>
            </w:pPr>
          </w:p>
        </w:tc>
        <w:tc>
          <w:tcPr>
            <w:tcW w:w="283" w:type="dxa"/>
            <w:tcMar>
              <w:top w:w="0" w:type="dxa"/>
              <w:left w:w="0" w:type="dxa"/>
              <w:bottom w:w="0" w:type="dxa"/>
              <w:right w:w="0" w:type="dxa"/>
            </w:tcMar>
          </w:tcPr>
          <w:p w:rsidR="00F731D8" w:rsidRDefault="00F731D8">
            <w:pPr>
              <w:spacing w:line="1" w:lineRule="auto"/>
            </w:pPr>
          </w:p>
        </w:tc>
        <w:tc>
          <w:tcPr>
            <w:tcW w:w="396" w:type="dxa"/>
            <w:tcMar>
              <w:top w:w="0" w:type="dxa"/>
              <w:left w:w="0" w:type="dxa"/>
              <w:bottom w:w="0" w:type="dxa"/>
              <w:right w:w="0" w:type="dxa"/>
            </w:tcMar>
          </w:tcPr>
          <w:p w:rsidR="00F731D8" w:rsidRDefault="00F731D8">
            <w:pPr>
              <w:spacing w:line="1" w:lineRule="auto"/>
            </w:pPr>
          </w:p>
        </w:tc>
        <w:tc>
          <w:tcPr>
            <w:tcW w:w="1247" w:type="dxa"/>
            <w:tcMar>
              <w:top w:w="0" w:type="dxa"/>
              <w:left w:w="0" w:type="dxa"/>
              <w:bottom w:w="0" w:type="dxa"/>
              <w:right w:w="0" w:type="dxa"/>
            </w:tcMar>
          </w:tcPr>
          <w:p w:rsidR="00F731D8" w:rsidRDefault="00F731D8">
            <w:pPr>
              <w:spacing w:line="1" w:lineRule="auto"/>
            </w:pPr>
          </w:p>
        </w:tc>
      </w:tr>
      <w:tr w:rsidR="00F731D8">
        <w:trPr>
          <w:trHeight w:val="453"/>
        </w:trPr>
        <w:tc>
          <w:tcPr>
            <w:tcW w:w="2153" w:type="dxa"/>
            <w:gridSpan w:val="2"/>
            <w:vMerge w:val="restart"/>
            <w:tcMar>
              <w:top w:w="0" w:type="dxa"/>
              <w:left w:w="0" w:type="dxa"/>
              <w:bottom w:w="0" w:type="dxa"/>
              <w:right w:w="0" w:type="dxa"/>
            </w:tcMar>
            <w:vAlign w:val="center"/>
          </w:tcPr>
          <w:tbl>
            <w:tblPr>
              <w:tblOverlap w:val="never"/>
              <w:tblW w:w="2153" w:type="dxa"/>
              <w:tblLayout w:type="fixed"/>
              <w:tblCellMar>
                <w:left w:w="0" w:type="dxa"/>
                <w:right w:w="0" w:type="dxa"/>
              </w:tblCellMar>
              <w:tblLook w:val="01E0" w:firstRow="1" w:lastRow="1" w:firstColumn="1" w:lastColumn="1" w:noHBand="0" w:noVBand="0"/>
            </w:tblPr>
            <w:tblGrid>
              <w:gridCol w:w="2153"/>
            </w:tblGrid>
            <w:tr w:rsidR="00F731D8">
              <w:tc>
                <w:tcPr>
                  <w:tcW w:w="2153" w:type="dxa"/>
                  <w:tcMar>
                    <w:top w:w="0" w:type="dxa"/>
                    <w:left w:w="0" w:type="dxa"/>
                    <w:bottom w:w="0" w:type="dxa"/>
                    <w:right w:w="0" w:type="dxa"/>
                  </w:tcMar>
                </w:tcPr>
                <w:p w:rsidR="00F731D8" w:rsidRDefault="00B5068D">
                  <w:r>
                    <w:rPr>
                      <w:rFonts w:ascii="Arial" w:eastAsia="Arial" w:hAnsi="Arial" w:cs="Arial"/>
                      <w:color w:val="000000"/>
                    </w:rPr>
                    <w:t>Главный бухгалтер</w:t>
                  </w:r>
                </w:p>
              </w:tc>
            </w:tr>
          </w:tbl>
          <w:p w:rsidR="00F731D8" w:rsidRDefault="00F731D8">
            <w:pPr>
              <w:spacing w:line="1" w:lineRule="auto"/>
            </w:pPr>
          </w:p>
        </w:tc>
        <w:tc>
          <w:tcPr>
            <w:tcW w:w="1303" w:type="dxa"/>
            <w:tcMar>
              <w:top w:w="0" w:type="dxa"/>
              <w:left w:w="0" w:type="dxa"/>
              <w:bottom w:w="0" w:type="dxa"/>
              <w:right w:w="0" w:type="dxa"/>
            </w:tcMar>
            <w:vAlign w:val="center"/>
          </w:tcPr>
          <w:p w:rsidR="00F731D8" w:rsidRDefault="00B5068D">
            <w:pPr>
              <w:rPr>
                <w:color w:val="000000"/>
              </w:rPr>
            </w:pPr>
            <w:r>
              <w:rPr>
                <w:color w:val="000000"/>
              </w:rPr>
              <w:t xml:space="preserve"> </w:t>
            </w:r>
          </w:p>
        </w:tc>
        <w:tc>
          <w:tcPr>
            <w:tcW w:w="283" w:type="dxa"/>
            <w:tcMar>
              <w:top w:w="0" w:type="dxa"/>
              <w:left w:w="0" w:type="dxa"/>
              <w:bottom w:w="0" w:type="dxa"/>
              <w:right w:w="0" w:type="dxa"/>
            </w:tcMar>
            <w:vAlign w:val="center"/>
          </w:tcPr>
          <w:p w:rsidR="00F731D8" w:rsidRDefault="00F731D8">
            <w:pPr>
              <w:spacing w:line="1" w:lineRule="auto"/>
            </w:pPr>
          </w:p>
        </w:tc>
        <w:tc>
          <w:tcPr>
            <w:tcW w:w="283" w:type="dxa"/>
            <w:tcMar>
              <w:top w:w="0" w:type="dxa"/>
              <w:left w:w="0" w:type="dxa"/>
              <w:bottom w:w="0" w:type="dxa"/>
              <w:right w:w="0" w:type="dxa"/>
            </w:tcMar>
          </w:tcPr>
          <w:p w:rsidR="00F731D8" w:rsidRDefault="00F731D8">
            <w:pPr>
              <w:spacing w:line="1" w:lineRule="auto"/>
            </w:pPr>
          </w:p>
        </w:tc>
        <w:tc>
          <w:tcPr>
            <w:tcW w:w="3116" w:type="dxa"/>
            <w:gridSpan w:val="4"/>
            <w:vMerge w:val="restart"/>
            <w:tcMar>
              <w:top w:w="0" w:type="dxa"/>
              <w:left w:w="0" w:type="dxa"/>
              <w:bottom w:w="0" w:type="dxa"/>
              <w:right w:w="0" w:type="dxa"/>
            </w:tcMar>
            <w:vAlign w:val="bottom"/>
          </w:tcPr>
          <w:tbl>
            <w:tblPr>
              <w:tblOverlap w:val="never"/>
              <w:tblW w:w="3116" w:type="dxa"/>
              <w:jc w:val="center"/>
              <w:tblLayout w:type="fixed"/>
              <w:tblCellMar>
                <w:left w:w="0" w:type="dxa"/>
                <w:right w:w="0" w:type="dxa"/>
              </w:tblCellMar>
              <w:tblLook w:val="01E0" w:firstRow="1" w:lastRow="1" w:firstColumn="1" w:lastColumn="1" w:noHBand="0" w:noVBand="0"/>
            </w:tblPr>
            <w:tblGrid>
              <w:gridCol w:w="3116"/>
            </w:tblGrid>
            <w:tr w:rsidR="00F731D8">
              <w:trPr>
                <w:jc w:val="center"/>
              </w:trPr>
              <w:tc>
                <w:tcPr>
                  <w:tcW w:w="3116" w:type="dxa"/>
                  <w:tcMar>
                    <w:top w:w="0" w:type="dxa"/>
                    <w:left w:w="0" w:type="dxa"/>
                    <w:bottom w:w="0" w:type="dxa"/>
                    <w:right w:w="0" w:type="dxa"/>
                  </w:tcMar>
                </w:tcPr>
                <w:p w:rsidR="00F731D8" w:rsidRDefault="00B5068D">
                  <w:pPr>
                    <w:jc w:val="center"/>
                  </w:pPr>
                  <w:r>
                    <w:rPr>
                      <w:color w:val="000000"/>
                    </w:rPr>
                    <w:t>О.И. Токарева</w:t>
                  </w:r>
                </w:p>
              </w:tc>
            </w:tr>
          </w:tbl>
          <w:p w:rsidR="00F731D8" w:rsidRDefault="00F731D8">
            <w:pPr>
              <w:spacing w:line="1" w:lineRule="auto"/>
            </w:pPr>
          </w:p>
        </w:tc>
        <w:tc>
          <w:tcPr>
            <w:tcW w:w="1133" w:type="dxa"/>
            <w:tcMar>
              <w:top w:w="0" w:type="dxa"/>
              <w:left w:w="0" w:type="dxa"/>
              <w:bottom w:w="0" w:type="dxa"/>
              <w:right w:w="0" w:type="dxa"/>
            </w:tcMar>
          </w:tcPr>
          <w:p w:rsidR="00F731D8" w:rsidRDefault="00F731D8">
            <w:pPr>
              <w:spacing w:line="1" w:lineRule="auto"/>
            </w:pPr>
          </w:p>
        </w:tc>
        <w:tc>
          <w:tcPr>
            <w:tcW w:w="283" w:type="dxa"/>
            <w:tcMar>
              <w:top w:w="0" w:type="dxa"/>
              <w:left w:w="0" w:type="dxa"/>
              <w:bottom w:w="0" w:type="dxa"/>
              <w:right w:w="0" w:type="dxa"/>
            </w:tcMar>
          </w:tcPr>
          <w:p w:rsidR="00F731D8" w:rsidRDefault="00F731D8">
            <w:pPr>
              <w:spacing w:line="1" w:lineRule="auto"/>
            </w:pPr>
          </w:p>
        </w:tc>
        <w:tc>
          <w:tcPr>
            <w:tcW w:w="396" w:type="dxa"/>
            <w:tcMar>
              <w:top w:w="0" w:type="dxa"/>
              <w:left w:w="0" w:type="dxa"/>
              <w:bottom w:w="0" w:type="dxa"/>
              <w:right w:w="0" w:type="dxa"/>
            </w:tcMar>
          </w:tcPr>
          <w:p w:rsidR="00F731D8" w:rsidRDefault="00F731D8">
            <w:pPr>
              <w:spacing w:line="1" w:lineRule="auto"/>
            </w:pPr>
          </w:p>
        </w:tc>
        <w:tc>
          <w:tcPr>
            <w:tcW w:w="1247" w:type="dxa"/>
            <w:tcMar>
              <w:top w:w="0" w:type="dxa"/>
              <w:left w:w="0" w:type="dxa"/>
              <w:bottom w:w="0" w:type="dxa"/>
              <w:right w:w="0" w:type="dxa"/>
            </w:tcMar>
          </w:tcPr>
          <w:p w:rsidR="00F731D8" w:rsidRDefault="00F731D8">
            <w:pPr>
              <w:spacing w:line="1" w:lineRule="auto"/>
            </w:pPr>
          </w:p>
        </w:tc>
      </w:tr>
      <w:tr w:rsidR="00F731D8">
        <w:trPr>
          <w:trHeight w:val="566"/>
        </w:trPr>
        <w:tc>
          <w:tcPr>
            <w:tcW w:w="2153" w:type="dxa"/>
            <w:gridSpan w:val="2"/>
            <w:vMerge/>
            <w:tcMar>
              <w:top w:w="0" w:type="dxa"/>
              <w:left w:w="0" w:type="dxa"/>
              <w:bottom w:w="0" w:type="dxa"/>
              <w:right w:w="0" w:type="dxa"/>
            </w:tcMar>
            <w:vAlign w:val="center"/>
          </w:tcPr>
          <w:p w:rsidR="00F731D8" w:rsidRDefault="00F731D8">
            <w:pPr>
              <w:spacing w:line="1" w:lineRule="auto"/>
            </w:pPr>
          </w:p>
        </w:tc>
        <w:tc>
          <w:tcPr>
            <w:tcW w:w="1303" w:type="dxa"/>
            <w:tcMar>
              <w:top w:w="0" w:type="dxa"/>
              <w:left w:w="0" w:type="dxa"/>
              <w:bottom w:w="0" w:type="dxa"/>
              <w:right w:w="0" w:type="dxa"/>
            </w:tcMar>
          </w:tcPr>
          <w:p w:rsidR="00F731D8" w:rsidRDefault="00B5068D">
            <w:pPr>
              <w:jc w:val="center"/>
              <w:rPr>
                <w:rFonts w:ascii="Arial" w:eastAsia="Arial" w:hAnsi="Arial" w:cs="Arial"/>
                <w:color w:val="000000"/>
                <w:sz w:val="14"/>
                <w:szCs w:val="14"/>
              </w:rPr>
            </w:pPr>
            <w:r>
              <w:rPr>
                <w:rFonts w:ascii="Arial" w:eastAsia="Arial" w:hAnsi="Arial" w:cs="Arial"/>
                <w:color w:val="000000"/>
                <w:sz w:val="14"/>
                <w:szCs w:val="14"/>
              </w:rPr>
              <w:t xml:space="preserve"> </w:t>
            </w:r>
          </w:p>
        </w:tc>
        <w:tc>
          <w:tcPr>
            <w:tcW w:w="283" w:type="dxa"/>
            <w:tcMar>
              <w:top w:w="0" w:type="dxa"/>
              <w:left w:w="0" w:type="dxa"/>
              <w:bottom w:w="0" w:type="dxa"/>
              <w:right w:w="0" w:type="dxa"/>
            </w:tcMar>
            <w:vAlign w:val="center"/>
          </w:tcPr>
          <w:p w:rsidR="00F731D8" w:rsidRDefault="00F731D8">
            <w:pPr>
              <w:spacing w:line="1" w:lineRule="auto"/>
            </w:pPr>
          </w:p>
        </w:tc>
        <w:tc>
          <w:tcPr>
            <w:tcW w:w="283" w:type="dxa"/>
            <w:tcMar>
              <w:top w:w="0" w:type="dxa"/>
              <w:left w:w="0" w:type="dxa"/>
              <w:bottom w:w="0" w:type="dxa"/>
              <w:right w:w="0" w:type="dxa"/>
            </w:tcMar>
            <w:vAlign w:val="center"/>
          </w:tcPr>
          <w:p w:rsidR="00F731D8" w:rsidRDefault="00F731D8">
            <w:pPr>
              <w:spacing w:line="1" w:lineRule="auto"/>
            </w:pPr>
          </w:p>
        </w:tc>
        <w:tc>
          <w:tcPr>
            <w:tcW w:w="3116" w:type="dxa"/>
            <w:gridSpan w:val="4"/>
            <w:vMerge w:val="restart"/>
            <w:tcBorders>
              <w:top w:val="single" w:sz="6" w:space="0" w:color="000000"/>
            </w:tcBorders>
            <w:tcMar>
              <w:top w:w="0" w:type="dxa"/>
              <w:left w:w="0" w:type="dxa"/>
              <w:bottom w:w="0" w:type="dxa"/>
              <w:right w:w="0" w:type="dxa"/>
            </w:tcMar>
          </w:tcPr>
          <w:p w:rsidR="00F731D8" w:rsidRDefault="00B5068D">
            <w:pPr>
              <w:jc w:val="center"/>
              <w:rPr>
                <w:rFonts w:ascii="Arial" w:eastAsia="Arial" w:hAnsi="Arial" w:cs="Arial"/>
                <w:color w:val="000000"/>
                <w:sz w:val="14"/>
                <w:szCs w:val="14"/>
              </w:rPr>
            </w:pPr>
            <w:r>
              <w:rPr>
                <w:rFonts w:ascii="Arial" w:eastAsia="Arial" w:hAnsi="Arial" w:cs="Arial"/>
                <w:color w:val="000000"/>
                <w:sz w:val="14"/>
                <w:szCs w:val="14"/>
              </w:rPr>
              <w:t>(расшифровка подписи)</w:t>
            </w:r>
          </w:p>
        </w:tc>
        <w:tc>
          <w:tcPr>
            <w:tcW w:w="1133" w:type="dxa"/>
            <w:tcMar>
              <w:top w:w="0" w:type="dxa"/>
              <w:left w:w="0" w:type="dxa"/>
              <w:bottom w:w="0" w:type="dxa"/>
              <w:right w:w="0" w:type="dxa"/>
            </w:tcMar>
          </w:tcPr>
          <w:p w:rsidR="00F731D8" w:rsidRDefault="00F731D8">
            <w:pPr>
              <w:spacing w:line="1" w:lineRule="auto"/>
            </w:pPr>
          </w:p>
        </w:tc>
        <w:tc>
          <w:tcPr>
            <w:tcW w:w="283" w:type="dxa"/>
            <w:tcMar>
              <w:top w:w="0" w:type="dxa"/>
              <w:left w:w="0" w:type="dxa"/>
              <w:bottom w:w="0" w:type="dxa"/>
              <w:right w:w="0" w:type="dxa"/>
            </w:tcMar>
          </w:tcPr>
          <w:p w:rsidR="00F731D8" w:rsidRDefault="00F731D8">
            <w:pPr>
              <w:spacing w:line="1" w:lineRule="auto"/>
            </w:pPr>
          </w:p>
        </w:tc>
        <w:tc>
          <w:tcPr>
            <w:tcW w:w="396" w:type="dxa"/>
            <w:tcMar>
              <w:top w:w="0" w:type="dxa"/>
              <w:left w:w="0" w:type="dxa"/>
              <w:bottom w:w="0" w:type="dxa"/>
              <w:right w:w="0" w:type="dxa"/>
            </w:tcMar>
          </w:tcPr>
          <w:p w:rsidR="00F731D8" w:rsidRDefault="00F731D8">
            <w:pPr>
              <w:spacing w:line="1" w:lineRule="auto"/>
            </w:pPr>
          </w:p>
        </w:tc>
        <w:tc>
          <w:tcPr>
            <w:tcW w:w="1247" w:type="dxa"/>
            <w:tcMar>
              <w:top w:w="0" w:type="dxa"/>
              <w:left w:w="0" w:type="dxa"/>
              <w:bottom w:w="0" w:type="dxa"/>
              <w:right w:w="0" w:type="dxa"/>
            </w:tcMar>
          </w:tcPr>
          <w:p w:rsidR="00F731D8" w:rsidRDefault="00F731D8">
            <w:pPr>
              <w:spacing w:line="1" w:lineRule="auto"/>
            </w:pPr>
          </w:p>
        </w:tc>
      </w:tr>
      <w:tr w:rsidR="00F731D8">
        <w:tc>
          <w:tcPr>
            <w:tcW w:w="7138" w:type="dxa"/>
            <w:gridSpan w:val="9"/>
            <w:vMerge w:val="restart"/>
            <w:tcMar>
              <w:top w:w="0" w:type="dxa"/>
              <w:left w:w="0" w:type="dxa"/>
              <w:bottom w:w="0" w:type="dxa"/>
              <w:right w:w="0" w:type="dxa"/>
            </w:tcMar>
            <w:vAlign w:val="center"/>
          </w:tcPr>
          <w:tbl>
            <w:tblPr>
              <w:tblOverlap w:val="never"/>
              <w:tblW w:w="7138" w:type="dxa"/>
              <w:jc w:val="center"/>
              <w:tblBorders>
                <w:top w:val="single" w:sz="18" w:space="0" w:color="000000"/>
                <w:left w:val="single" w:sz="18" w:space="0" w:color="000000"/>
                <w:bottom w:val="single" w:sz="18" w:space="0" w:color="000000"/>
                <w:right w:val="single" w:sz="18" w:space="0" w:color="000000"/>
              </w:tblBorders>
              <w:tblLayout w:type="fixed"/>
              <w:tblLook w:val="01E0" w:firstRow="1" w:lastRow="1" w:firstColumn="1" w:lastColumn="1" w:noHBand="0" w:noVBand="0"/>
            </w:tblPr>
            <w:tblGrid>
              <w:gridCol w:w="7138"/>
            </w:tblGrid>
            <w:tr w:rsidR="00F731D8">
              <w:trPr>
                <w:trHeight w:val="184"/>
                <w:jc w:val="center"/>
              </w:trPr>
              <w:tc>
                <w:tcPr>
                  <w:tcW w:w="7138" w:type="dxa"/>
                  <w:vMerge w:val="restart"/>
                  <w:tcMar>
                    <w:top w:w="0" w:type="dxa"/>
                    <w:left w:w="0" w:type="dxa"/>
                    <w:bottom w:w="0" w:type="dxa"/>
                    <w:right w:w="0" w:type="dxa"/>
                  </w:tcMar>
                  <w:vAlign w:val="center"/>
                </w:tcPr>
                <w:p w:rsidR="00F731D8" w:rsidRDefault="00B5068D">
                  <w:pPr>
                    <w:jc w:val="center"/>
                    <w:rPr>
                      <w:rFonts w:ascii="Arial" w:eastAsia="Arial" w:hAnsi="Arial" w:cs="Arial"/>
                      <w:b/>
                      <w:bCs/>
                      <w:color w:val="000000"/>
                      <w:sz w:val="16"/>
                      <w:szCs w:val="16"/>
                    </w:rPr>
                  </w:pPr>
                  <w:r>
                    <w:rPr>
                      <w:rFonts w:ascii="Arial" w:eastAsia="Arial" w:hAnsi="Arial" w:cs="Arial"/>
                      <w:b/>
                      <w:bCs/>
                      <w:color w:val="000000"/>
                      <w:sz w:val="16"/>
                      <w:szCs w:val="16"/>
                    </w:rPr>
                    <w:t>ДОКУМЕНТ ПОДПИСАН ЭЛЕКТРОННОЙ ПОДПИСЬЮ</w:t>
                  </w:r>
                </w:p>
              </w:tc>
            </w:tr>
            <w:tr w:rsidR="00F731D8">
              <w:trPr>
                <w:trHeight w:val="230"/>
                <w:jc w:val="center"/>
              </w:trPr>
              <w:tc>
                <w:tcPr>
                  <w:tcW w:w="7138" w:type="dxa"/>
                  <w:vMerge w:val="restart"/>
                  <w:tcBorders>
                    <w:right w:val="single" w:sz="18" w:space="0" w:color="000000"/>
                  </w:tcBorders>
                  <w:tcMar>
                    <w:top w:w="0" w:type="dxa"/>
                    <w:left w:w="0" w:type="dxa"/>
                    <w:bottom w:w="0" w:type="dxa"/>
                    <w:right w:w="0" w:type="dxa"/>
                  </w:tcMar>
                </w:tcPr>
                <w:tbl>
                  <w:tblPr>
                    <w:tblOverlap w:val="never"/>
                    <w:tblW w:w="7138" w:type="dxa"/>
                    <w:tblLayout w:type="fixed"/>
                    <w:tblCellMar>
                      <w:left w:w="0" w:type="dxa"/>
                      <w:right w:w="0" w:type="dxa"/>
                    </w:tblCellMar>
                    <w:tblLook w:val="01E0" w:firstRow="1" w:lastRow="1" w:firstColumn="1" w:lastColumn="1" w:noHBand="0" w:noVBand="0"/>
                  </w:tblPr>
                  <w:tblGrid>
                    <w:gridCol w:w="7138"/>
                  </w:tblGrid>
                  <w:tr w:rsidR="00F731D8">
                    <w:tc>
                      <w:tcPr>
                        <w:tcW w:w="7138" w:type="dxa"/>
                        <w:tcMar>
                          <w:top w:w="0" w:type="dxa"/>
                          <w:left w:w="0" w:type="dxa"/>
                          <w:bottom w:w="0" w:type="dxa"/>
                          <w:right w:w="0" w:type="dxa"/>
                        </w:tcMar>
                      </w:tcPr>
                      <w:p w:rsidR="00F731D8" w:rsidRDefault="00B5068D">
                        <w:r>
                          <w:rPr>
                            <w:rFonts w:ascii="Arial" w:eastAsia="Arial" w:hAnsi="Arial" w:cs="Arial"/>
                            <w:color w:val="000000"/>
                            <w:sz w:val="16"/>
                            <w:szCs w:val="16"/>
                          </w:rPr>
                          <w:t>Сертификат: 76DB8E0064AD739043B1B6C50D0C1079</w:t>
                        </w:r>
                      </w:p>
                      <w:p w:rsidR="00F731D8" w:rsidRDefault="00B5068D">
                        <w:r>
                          <w:rPr>
                            <w:rFonts w:ascii="Arial" w:eastAsia="Arial" w:hAnsi="Arial" w:cs="Arial"/>
                            <w:color w:val="000000"/>
                            <w:sz w:val="16"/>
                            <w:szCs w:val="16"/>
                          </w:rPr>
                          <w:t>Владелец: Токарева Оксана Игоревна</w:t>
                        </w:r>
                      </w:p>
                      <w:p w:rsidR="00F731D8" w:rsidRDefault="00B5068D">
                        <w:r>
                          <w:rPr>
                            <w:rFonts w:ascii="Arial" w:eastAsia="Arial" w:hAnsi="Arial" w:cs="Arial"/>
                            <w:color w:val="000000"/>
                            <w:sz w:val="16"/>
                            <w:szCs w:val="16"/>
                          </w:rPr>
                          <w:t>Действителен с 13.07.2021 по 13.07.2022</w:t>
                        </w:r>
                      </w:p>
                      <w:p w:rsidR="00F731D8" w:rsidRDefault="00B5068D">
                        <w:r>
                          <w:rPr>
                            <w:rFonts w:ascii="Arial" w:eastAsia="Arial" w:hAnsi="Arial" w:cs="Arial"/>
                            <w:color w:val="000000"/>
                            <w:sz w:val="16"/>
                            <w:szCs w:val="16"/>
                          </w:rPr>
                          <w:t> </w:t>
                        </w:r>
                      </w:p>
                    </w:tc>
                  </w:tr>
                </w:tbl>
                <w:p w:rsidR="00F731D8" w:rsidRDefault="00F731D8">
                  <w:pPr>
                    <w:spacing w:line="1" w:lineRule="auto"/>
                  </w:pPr>
                </w:p>
              </w:tc>
            </w:tr>
          </w:tbl>
          <w:p w:rsidR="00F731D8" w:rsidRDefault="00F731D8">
            <w:pPr>
              <w:spacing w:line="1" w:lineRule="auto"/>
            </w:pPr>
          </w:p>
        </w:tc>
        <w:tc>
          <w:tcPr>
            <w:tcW w:w="1133" w:type="dxa"/>
            <w:tcMar>
              <w:top w:w="0" w:type="dxa"/>
              <w:left w:w="0" w:type="dxa"/>
              <w:bottom w:w="0" w:type="dxa"/>
              <w:right w:w="0" w:type="dxa"/>
            </w:tcMar>
          </w:tcPr>
          <w:p w:rsidR="00F731D8" w:rsidRDefault="00F731D8">
            <w:pPr>
              <w:spacing w:line="1" w:lineRule="auto"/>
            </w:pPr>
          </w:p>
        </w:tc>
        <w:tc>
          <w:tcPr>
            <w:tcW w:w="283" w:type="dxa"/>
            <w:tcMar>
              <w:top w:w="0" w:type="dxa"/>
              <w:left w:w="0" w:type="dxa"/>
              <w:bottom w:w="0" w:type="dxa"/>
              <w:right w:w="0" w:type="dxa"/>
            </w:tcMar>
          </w:tcPr>
          <w:p w:rsidR="00F731D8" w:rsidRDefault="00F731D8">
            <w:pPr>
              <w:spacing w:line="1" w:lineRule="auto"/>
            </w:pPr>
          </w:p>
        </w:tc>
        <w:tc>
          <w:tcPr>
            <w:tcW w:w="396" w:type="dxa"/>
            <w:tcMar>
              <w:top w:w="0" w:type="dxa"/>
              <w:left w:w="0" w:type="dxa"/>
              <w:bottom w:w="0" w:type="dxa"/>
              <w:right w:w="0" w:type="dxa"/>
            </w:tcMar>
          </w:tcPr>
          <w:p w:rsidR="00F731D8" w:rsidRDefault="00F731D8">
            <w:pPr>
              <w:spacing w:line="1" w:lineRule="auto"/>
            </w:pPr>
          </w:p>
        </w:tc>
        <w:tc>
          <w:tcPr>
            <w:tcW w:w="1247" w:type="dxa"/>
            <w:tcMar>
              <w:top w:w="0" w:type="dxa"/>
              <w:left w:w="0" w:type="dxa"/>
              <w:bottom w:w="0" w:type="dxa"/>
              <w:right w:w="0" w:type="dxa"/>
            </w:tcMar>
          </w:tcPr>
          <w:p w:rsidR="00F731D8" w:rsidRDefault="00F731D8">
            <w:pPr>
              <w:spacing w:line="1" w:lineRule="auto"/>
            </w:pPr>
          </w:p>
        </w:tc>
      </w:tr>
      <w:tr w:rsidR="00F731D8">
        <w:tc>
          <w:tcPr>
            <w:tcW w:w="7138" w:type="dxa"/>
            <w:gridSpan w:val="9"/>
            <w:vMerge/>
            <w:tcMar>
              <w:top w:w="0" w:type="dxa"/>
              <w:left w:w="0" w:type="dxa"/>
              <w:bottom w:w="0" w:type="dxa"/>
              <w:right w:w="0" w:type="dxa"/>
            </w:tcMar>
            <w:vAlign w:val="center"/>
          </w:tcPr>
          <w:p w:rsidR="00F731D8" w:rsidRDefault="00F731D8">
            <w:pPr>
              <w:spacing w:line="1" w:lineRule="auto"/>
            </w:pPr>
          </w:p>
        </w:tc>
        <w:tc>
          <w:tcPr>
            <w:tcW w:w="1133" w:type="dxa"/>
            <w:tcMar>
              <w:top w:w="0" w:type="dxa"/>
              <w:left w:w="0" w:type="dxa"/>
              <w:bottom w:w="0" w:type="dxa"/>
              <w:right w:w="0" w:type="dxa"/>
            </w:tcMar>
          </w:tcPr>
          <w:p w:rsidR="00F731D8" w:rsidRDefault="00F731D8">
            <w:pPr>
              <w:spacing w:line="1" w:lineRule="auto"/>
            </w:pPr>
          </w:p>
        </w:tc>
        <w:tc>
          <w:tcPr>
            <w:tcW w:w="283" w:type="dxa"/>
            <w:tcMar>
              <w:top w:w="0" w:type="dxa"/>
              <w:left w:w="0" w:type="dxa"/>
              <w:bottom w:w="0" w:type="dxa"/>
              <w:right w:w="0" w:type="dxa"/>
            </w:tcMar>
          </w:tcPr>
          <w:p w:rsidR="00F731D8" w:rsidRDefault="00F731D8">
            <w:pPr>
              <w:spacing w:line="1" w:lineRule="auto"/>
            </w:pPr>
          </w:p>
        </w:tc>
        <w:tc>
          <w:tcPr>
            <w:tcW w:w="396" w:type="dxa"/>
            <w:tcMar>
              <w:top w:w="0" w:type="dxa"/>
              <w:left w:w="0" w:type="dxa"/>
              <w:bottom w:w="0" w:type="dxa"/>
              <w:right w:w="0" w:type="dxa"/>
            </w:tcMar>
          </w:tcPr>
          <w:p w:rsidR="00F731D8" w:rsidRDefault="00F731D8">
            <w:pPr>
              <w:spacing w:line="1" w:lineRule="auto"/>
            </w:pPr>
          </w:p>
        </w:tc>
        <w:tc>
          <w:tcPr>
            <w:tcW w:w="1247" w:type="dxa"/>
            <w:tcMar>
              <w:top w:w="0" w:type="dxa"/>
              <w:left w:w="0" w:type="dxa"/>
              <w:bottom w:w="0" w:type="dxa"/>
              <w:right w:w="0" w:type="dxa"/>
            </w:tcMar>
          </w:tcPr>
          <w:p w:rsidR="00F731D8" w:rsidRDefault="00F731D8">
            <w:pPr>
              <w:spacing w:line="1" w:lineRule="auto"/>
            </w:pPr>
          </w:p>
        </w:tc>
      </w:tr>
      <w:tr w:rsidR="00F731D8">
        <w:tc>
          <w:tcPr>
            <w:tcW w:w="1190" w:type="dxa"/>
            <w:tcMar>
              <w:top w:w="0" w:type="dxa"/>
              <w:left w:w="0" w:type="dxa"/>
              <w:bottom w:w="0" w:type="dxa"/>
              <w:right w:w="0" w:type="dxa"/>
            </w:tcMar>
            <w:vAlign w:val="center"/>
          </w:tcPr>
          <w:p w:rsidR="00F731D8" w:rsidRDefault="00B5068D">
            <w:pPr>
              <w:jc w:val="center"/>
              <w:rPr>
                <w:rFonts w:ascii="Arial" w:eastAsia="Arial" w:hAnsi="Arial" w:cs="Arial"/>
                <w:color w:val="000000"/>
                <w:sz w:val="14"/>
                <w:szCs w:val="14"/>
              </w:rPr>
            </w:pPr>
            <w:r>
              <w:rPr>
                <w:rFonts w:ascii="Arial" w:eastAsia="Arial" w:hAnsi="Arial" w:cs="Arial"/>
                <w:color w:val="000000"/>
                <w:sz w:val="14"/>
                <w:szCs w:val="14"/>
              </w:rPr>
              <w:t xml:space="preserve"> </w:t>
            </w:r>
          </w:p>
        </w:tc>
        <w:tc>
          <w:tcPr>
            <w:tcW w:w="963" w:type="dxa"/>
            <w:tcMar>
              <w:top w:w="0" w:type="dxa"/>
              <w:left w:w="0" w:type="dxa"/>
              <w:bottom w:w="0" w:type="dxa"/>
              <w:right w:w="0" w:type="dxa"/>
            </w:tcMar>
            <w:vAlign w:val="center"/>
          </w:tcPr>
          <w:p w:rsidR="00F731D8" w:rsidRDefault="00F731D8">
            <w:pPr>
              <w:spacing w:line="1" w:lineRule="auto"/>
              <w:jc w:val="center"/>
            </w:pPr>
          </w:p>
        </w:tc>
        <w:tc>
          <w:tcPr>
            <w:tcW w:w="1303" w:type="dxa"/>
            <w:tcMar>
              <w:top w:w="0" w:type="dxa"/>
              <w:left w:w="0" w:type="dxa"/>
              <w:bottom w:w="0" w:type="dxa"/>
              <w:right w:w="0" w:type="dxa"/>
            </w:tcMar>
            <w:vAlign w:val="center"/>
          </w:tcPr>
          <w:p w:rsidR="00F731D8" w:rsidRDefault="00F731D8">
            <w:pPr>
              <w:spacing w:line="1" w:lineRule="auto"/>
              <w:jc w:val="center"/>
            </w:pPr>
          </w:p>
        </w:tc>
        <w:tc>
          <w:tcPr>
            <w:tcW w:w="283" w:type="dxa"/>
            <w:tcMar>
              <w:top w:w="0" w:type="dxa"/>
              <w:left w:w="0" w:type="dxa"/>
              <w:bottom w:w="0" w:type="dxa"/>
              <w:right w:w="0" w:type="dxa"/>
            </w:tcMar>
            <w:vAlign w:val="center"/>
          </w:tcPr>
          <w:p w:rsidR="00F731D8" w:rsidRDefault="00F731D8">
            <w:pPr>
              <w:spacing w:line="1" w:lineRule="auto"/>
              <w:jc w:val="center"/>
            </w:pPr>
          </w:p>
        </w:tc>
        <w:tc>
          <w:tcPr>
            <w:tcW w:w="283" w:type="dxa"/>
            <w:tcMar>
              <w:top w:w="0" w:type="dxa"/>
              <w:left w:w="0" w:type="dxa"/>
              <w:bottom w:w="0" w:type="dxa"/>
              <w:right w:w="0" w:type="dxa"/>
            </w:tcMar>
            <w:vAlign w:val="center"/>
          </w:tcPr>
          <w:p w:rsidR="00F731D8" w:rsidRDefault="00F731D8">
            <w:pPr>
              <w:spacing w:line="1" w:lineRule="auto"/>
              <w:jc w:val="center"/>
            </w:pPr>
          </w:p>
        </w:tc>
        <w:tc>
          <w:tcPr>
            <w:tcW w:w="1133" w:type="dxa"/>
            <w:tcMar>
              <w:top w:w="0" w:type="dxa"/>
              <w:left w:w="0" w:type="dxa"/>
              <w:bottom w:w="0" w:type="dxa"/>
              <w:right w:w="0" w:type="dxa"/>
            </w:tcMar>
            <w:vAlign w:val="center"/>
          </w:tcPr>
          <w:p w:rsidR="00F731D8" w:rsidRDefault="00F731D8">
            <w:pPr>
              <w:spacing w:line="1" w:lineRule="auto"/>
              <w:jc w:val="center"/>
            </w:pPr>
          </w:p>
        </w:tc>
        <w:tc>
          <w:tcPr>
            <w:tcW w:w="283" w:type="dxa"/>
            <w:tcMar>
              <w:top w:w="0" w:type="dxa"/>
              <w:left w:w="0" w:type="dxa"/>
              <w:bottom w:w="0" w:type="dxa"/>
              <w:right w:w="0" w:type="dxa"/>
            </w:tcMar>
            <w:vAlign w:val="center"/>
          </w:tcPr>
          <w:p w:rsidR="00F731D8" w:rsidRDefault="00F731D8">
            <w:pPr>
              <w:spacing w:line="1" w:lineRule="auto"/>
              <w:jc w:val="center"/>
            </w:pPr>
          </w:p>
        </w:tc>
        <w:tc>
          <w:tcPr>
            <w:tcW w:w="1417" w:type="dxa"/>
            <w:tcMar>
              <w:top w:w="0" w:type="dxa"/>
              <w:left w:w="0" w:type="dxa"/>
              <w:bottom w:w="0" w:type="dxa"/>
              <w:right w:w="0" w:type="dxa"/>
            </w:tcMar>
            <w:vAlign w:val="center"/>
          </w:tcPr>
          <w:p w:rsidR="00F731D8" w:rsidRDefault="00F731D8">
            <w:pPr>
              <w:spacing w:line="1" w:lineRule="auto"/>
              <w:jc w:val="center"/>
            </w:pPr>
          </w:p>
        </w:tc>
        <w:tc>
          <w:tcPr>
            <w:tcW w:w="283" w:type="dxa"/>
            <w:tcMar>
              <w:top w:w="0" w:type="dxa"/>
              <w:left w:w="0" w:type="dxa"/>
              <w:bottom w:w="0" w:type="dxa"/>
              <w:right w:w="0" w:type="dxa"/>
            </w:tcMar>
            <w:vAlign w:val="center"/>
          </w:tcPr>
          <w:p w:rsidR="00F731D8" w:rsidRDefault="00F731D8">
            <w:pPr>
              <w:spacing w:line="1" w:lineRule="auto"/>
              <w:jc w:val="center"/>
            </w:pPr>
          </w:p>
        </w:tc>
        <w:tc>
          <w:tcPr>
            <w:tcW w:w="1133" w:type="dxa"/>
            <w:tcMar>
              <w:top w:w="0" w:type="dxa"/>
              <w:left w:w="0" w:type="dxa"/>
              <w:bottom w:w="0" w:type="dxa"/>
              <w:right w:w="0" w:type="dxa"/>
            </w:tcMar>
          </w:tcPr>
          <w:p w:rsidR="00F731D8" w:rsidRDefault="00F731D8">
            <w:pPr>
              <w:spacing w:line="1" w:lineRule="auto"/>
            </w:pPr>
          </w:p>
        </w:tc>
        <w:tc>
          <w:tcPr>
            <w:tcW w:w="283" w:type="dxa"/>
            <w:tcMar>
              <w:top w:w="0" w:type="dxa"/>
              <w:left w:w="0" w:type="dxa"/>
              <w:bottom w:w="0" w:type="dxa"/>
              <w:right w:w="0" w:type="dxa"/>
            </w:tcMar>
          </w:tcPr>
          <w:p w:rsidR="00F731D8" w:rsidRDefault="00F731D8">
            <w:pPr>
              <w:spacing w:line="1" w:lineRule="auto"/>
            </w:pPr>
          </w:p>
        </w:tc>
        <w:tc>
          <w:tcPr>
            <w:tcW w:w="396" w:type="dxa"/>
            <w:tcMar>
              <w:top w:w="0" w:type="dxa"/>
              <w:left w:w="0" w:type="dxa"/>
              <w:bottom w:w="0" w:type="dxa"/>
              <w:right w:w="0" w:type="dxa"/>
            </w:tcMar>
          </w:tcPr>
          <w:p w:rsidR="00F731D8" w:rsidRDefault="00F731D8">
            <w:pPr>
              <w:spacing w:line="1" w:lineRule="auto"/>
            </w:pPr>
          </w:p>
        </w:tc>
        <w:tc>
          <w:tcPr>
            <w:tcW w:w="1247" w:type="dxa"/>
            <w:tcMar>
              <w:top w:w="0" w:type="dxa"/>
              <w:left w:w="0" w:type="dxa"/>
              <w:bottom w:w="0" w:type="dxa"/>
              <w:right w:w="0" w:type="dxa"/>
            </w:tcMar>
          </w:tcPr>
          <w:p w:rsidR="00F731D8" w:rsidRDefault="00F731D8">
            <w:pPr>
              <w:spacing w:line="1" w:lineRule="auto"/>
            </w:pPr>
          </w:p>
        </w:tc>
      </w:tr>
      <w:tr w:rsidR="00F731D8">
        <w:tc>
          <w:tcPr>
            <w:tcW w:w="2153" w:type="dxa"/>
            <w:gridSpan w:val="2"/>
            <w:vMerge w:val="restart"/>
            <w:tcMar>
              <w:top w:w="0" w:type="dxa"/>
              <w:left w:w="0" w:type="dxa"/>
              <w:bottom w:w="0" w:type="dxa"/>
              <w:right w:w="0" w:type="dxa"/>
            </w:tcMar>
            <w:vAlign w:val="center"/>
          </w:tcPr>
          <w:tbl>
            <w:tblPr>
              <w:tblOverlap w:val="never"/>
              <w:tblW w:w="2153" w:type="dxa"/>
              <w:tblLayout w:type="fixed"/>
              <w:tblCellMar>
                <w:left w:w="0" w:type="dxa"/>
                <w:right w:w="0" w:type="dxa"/>
              </w:tblCellMar>
              <w:tblLook w:val="01E0" w:firstRow="1" w:lastRow="1" w:firstColumn="1" w:lastColumn="1" w:noHBand="0" w:noVBand="0"/>
            </w:tblPr>
            <w:tblGrid>
              <w:gridCol w:w="2153"/>
            </w:tblGrid>
            <w:tr w:rsidR="00F731D8">
              <w:tc>
                <w:tcPr>
                  <w:tcW w:w="2153" w:type="dxa"/>
                  <w:tcMar>
                    <w:top w:w="0" w:type="dxa"/>
                    <w:left w:w="0" w:type="dxa"/>
                    <w:bottom w:w="0" w:type="dxa"/>
                    <w:right w:w="0" w:type="dxa"/>
                  </w:tcMar>
                </w:tcPr>
                <w:p w:rsidR="00F731D8" w:rsidRDefault="00B5068D">
                  <w:r>
                    <w:rPr>
                      <w:color w:val="000000"/>
                    </w:rPr>
                    <w:t>Главный бухгалтер</w:t>
                  </w:r>
                </w:p>
              </w:tc>
            </w:tr>
          </w:tbl>
          <w:p w:rsidR="00F731D8" w:rsidRDefault="00F731D8">
            <w:pPr>
              <w:spacing w:line="1" w:lineRule="auto"/>
            </w:pPr>
          </w:p>
        </w:tc>
        <w:tc>
          <w:tcPr>
            <w:tcW w:w="1586" w:type="dxa"/>
            <w:gridSpan w:val="2"/>
            <w:vMerge w:val="restart"/>
            <w:tcMar>
              <w:top w:w="0" w:type="dxa"/>
              <w:left w:w="0" w:type="dxa"/>
              <w:bottom w:w="0" w:type="dxa"/>
              <w:right w:w="0" w:type="dxa"/>
            </w:tcMar>
            <w:vAlign w:val="center"/>
          </w:tcPr>
          <w:p w:rsidR="00F731D8" w:rsidRDefault="00B5068D">
            <w:pPr>
              <w:rPr>
                <w:color w:val="000000"/>
              </w:rPr>
            </w:pPr>
            <w:r>
              <w:rPr>
                <w:color w:val="000000"/>
              </w:rPr>
              <w:t xml:space="preserve"> </w:t>
            </w:r>
          </w:p>
        </w:tc>
        <w:tc>
          <w:tcPr>
            <w:tcW w:w="283" w:type="dxa"/>
            <w:tcMar>
              <w:top w:w="0" w:type="dxa"/>
              <w:left w:w="0" w:type="dxa"/>
              <w:bottom w:w="0" w:type="dxa"/>
              <w:right w:w="0" w:type="dxa"/>
            </w:tcMar>
          </w:tcPr>
          <w:p w:rsidR="00F731D8" w:rsidRDefault="00F731D8">
            <w:pPr>
              <w:spacing w:line="1" w:lineRule="auto"/>
            </w:pPr>
          </w:p>
        </w:tc>
        <w:tc>
          <w:tcPr>
            <w:tcW w:w="3116" w:type="dxa"/>
            <w:gridSpan w:val="4"/>
            <w:vMerge w:val="restart"/>
            <w:tcMar>
              <w:top w:w="0" w:type="dxa"/>
              <w:left w:w="0" w:type="dxa"/>
              <w:bottom w:w="0" w:type="dxa"/>
              <w:right w:w="0" w:type="dxa"/>
            </w:tcMar>
            <w:vAlign w:val="bottom"/>
          </w:tcPr>
          <w:tbl>
            <w:tblPr>
              <w:tblOverlap w:val="never"/>
              <w:tblW w:w="3116" w:type="dxa"/>
              <w:jc w:val="center"/>
              <w:tblLayout w:type="fixed"/>
              <w:tblCellMar>
                <w:left w:w="0" w:type="dxa"/>
                <w:right w:w="0" w:type="dxa"/>
              </w:tblCellMar>
              <w:tblLook w:val="01E0" w:firstRow="1" w:lastRow="1" w:firstColumn="1" w:lastColumn="1" w:noHBand="0" w:noVBand="0"/>
            </w:tblPr>
            <w:tblGrid>
              <w:gridCol w:w="3116"/>
            </w:tblGrid>
            <w:tr w:rsidR="00F731D8">
              <w:trPr>
                <w:jc w:val="center"/>
              </w:trPr>
              <w:tc>
                <w:tcPr>
                  <w:tcW w:w="3116" w:type="dxa"/>
                  <w:tcMar>
                    <w:top w:w="0" w:type="dxa"/>
                    <w:left w:w="0" w:type="dxa"/>
                    <w:bottom w:w="0" w:type="dxa"/>
                    <w:right w:w="0" w:type="dxa"/>
                  </w:tcMar>
                </w:tcPr>
                <w:p w:rsidR="00F731D8" w:rsidRDefault="00B5068D">
                  <w:pPr>
                    <w:jc w:val="center"/>
                  </w:pPr>
                  <w:r>
                    <w:rPr>
                      <w:color w:val="000000"/>
                    </w:rPr>
                    <w:t>О.И. Токарева</w:t>
                  </w:r>
                </w:p>
              </w:tc>
            </w:tr>
          </w:tbl>
          <w:p w:rsidR="00F731D8" w:rsidRDefault="00F731D8">
            <w:pPr>
              <w:spacing w:line="1" w:lineRule="auto"/>
            </w:pPr>
          </w:p>
        </w:tc>
        <w:tc>
          <w:tcPr>
            <w:tcW w:w="1133" w:type="dxa"/>
            <w:tcMar>
              <w:top w:w="0" w:type="dxa"/>
              <w:left w:w="0" w:type="dxa"/>
              <w:bottom w:w="0" w:type="dxa"/>
              <w:right w:w="0" w:type="dxa"/>
            </w:tcMar>
          </w:tcPr>
          <w:p w:rsidR="00F731D8" w:rsidRDefault="00F731D8">
            <w:pPr>
              <w:spacing w:line="1" w:lineRule="auto"/>
            </w:pPr>
          </w:p>
        </w:tc>
        <w:tc>
          <w:tcPr>
            <w:tcW w:w="283" w:type="dxa"/>
            <w:tcMar>
              <w:top w:w="0" w:type="dxa"/>
              <w:left w:w="0" w:type="dxa"/>
              <w:bottom w:w="0" w:type="dxa"/>
              <w:right w:w="0" w:type="dxa"/>
            </w:tcMar>
          </w:tcPr>
          <w:p w:rsidR="00F731D8" w:rsidRDefault="00F731D8">
            <w:pPr>
              <w:spacing w:line="1" w:lineRule="auto"/>
            </w:pPr>
          </w:p>
        </w:tc>
        <w:tc>
          <w:tcPr>
            <w:tcW w:w="396" w:type="dxa"/>
            <w:tcMar>
              <w:top w:w="0" w:type="dxa"/>
              <w:left w:w="0" w:type="dxa"/>
              <w:bottom w:w="0" w:type="dxa"/>
              <w:right w:w="0" w:type="dxa"/>
            </w:tcMar>
          </w:tcPr>
          <w:p w:rsidR="00F731D8" w:rsidRDefault="00F731D8">
            <w:pPr>
              <w:spacing w:line="1" w:lineRule="auto"/>
            </w:pPr>
          </w:p>
        </w:tc>
        <w:tc>
          <w:tcPr>
            <w:tcW w:w="1247" w:type="dxa"/>
            <w:tcMar>
              <w:top w:w="0" w:type="dxa"/>
              <w:left w:w="0" w:type="dxa"/>
              <w:bottom w:w="0" w:type="dxa"/>
              <w:right w:w="0" w:type="dxa"/>
            </w:tcMar>
          </w:tcPr>
          <w:p w:rsidR="00F731D8" w:rsidRDefault="00F731D8">
            <w:pPr>
              <w:spacing w:line="1" w:lineRule="auto"/>
            </w:pPr>
          </w:p>
        </w:tc>
      </w:tr>
      <w:tr w:rsidR="00F731D8">
        <w:trPr>
          <w:trHeight w:val="680"/>
        </w:trPr>
        <w:tc>
          <w:tcPr>
            <w:tcW w:w="2153" w:type="dxa"/>
            <w:gridSpan w:val="2"/>
            <w:vMerge/>
            <w:tcMar>
              <w:top w:w="0" w:type="dxa"/>
              <w:left w:w="0" w:type="dxa"/>
              <w:bottom w:w="0" w:type="dxa"/>
              <w:right w:w="0" w:type="dxa"/>
            </w:tcMar>
            <w:vAlign w:val="center"/>
          </w:tcPr>
          <w:p w:rsidR="00F731D8" w:rsidRDefault="00F731D8">
            <w:pPr>
              <w:spacing w:line="1" w:lineRule="auto"/>
            </w:pPr>
          </w:p>
        </w:tc>
        <w:tc>
          <w:tcPr>
            <w:tcW w:w="1586" w:type="dxa"/>
            <w:gridSpan w:val="2"/>
            <w:vMerge w:val="restart"/>
            <w:tcMar>
              <w:top w:w="0" w:type="dxa"/>
              <w:left w:w="0" w:type="dxa"/>
              <w:bottom w:w="0" w:type="dxa"/>
              <w:right w:w="0" w:type="dxa"/>
            </w:tcMar>
          </w:tcPr>
          <w:p w:rsidR="00F731D8" w:rsidRDefault="00F731D8">
            <w:pPr>
              <w:spacing w:line="1" w:lineRule="auto"/>
            </w:pPr>
          </w:p>
        </w:tc>
        <w:tc>
          <w:tcPr>
            <w:tcW w:w="283" w:type="dxa"/>
            <w:tcMar>
              <w:top w:w="0" w:type="dxa"/>
              <w:left w:w="0" w:type="dxa"/>
              <w:bottom w:w="0" w:type="dxa"/>
              <w:right w:w="0" w:type="dxa"/>
            </w:tcMar>
            <w:vAlign w:val="center"/>
          </w:tcPr>
          <w:p w:rsidR="00F731D8" w:rsidRDefault="00F731D8">
            <w:pPr>
              <w:spacing w:line="1" w:lineRule="auto"/>
            </w:pPr>
          </w:p>
        </w:tc>
        <w:tc>
          <w:tcPr>
            <w:tcW w:w="3116" w:type="dxa"/>
            <w:gridSpan w:val="4"/>
            <w:vMerge w:val="restart"/>
            <w:tcBorders>
              <w:top w:val="single" w:sz="6" w:space="0" w:color="000000"/>
            </w:tcBorders>
            <w:tcMar>
              <w:top w:w="0" w:type="dxa"/>
              <w:left w:w="0" w:type="dxa"/>
              <w:bottom w:w="0" w:type="dxa"/>
              <w:right w:w="0" w:type="dxa"/>
            </w:tcMar>
          </w:tcPr>
          <w:p w:rsidR="00F731D8" w:rsidRDefault="00B5068D">
            <w:pPr>
              <w:jc w:val="center"/>
              <w:rPr>
                <w:rFonts w:ascii="Arial" w:eastAsia="Arial" w:hAnsi="Arial" w:cs="Arial"/>
                <w:color w:val="000000"/>
                <w:sz w:val="14"/>
                <w:szCs w:val="14"/>
              </w:rPr>
            </w:pPr>
            <w:r>
              <w:rPr>
                <w:rFonts w:ascii="Arial" w:eastAsia="Arial" w:hAnsi="Arial" w:cs="Arial"/>
                <w:color w:val="000000"/>
                <w:sz w:val="14"/>
                <w:szCs w:val="14"/>
              </w:rPr>
              <w:t>(расшифровка подписи)</w:t>
            </w:r>
          </w:p>
        </w:tc>
        <w:tc>
          <w:tcPr>
            <w:tcW w:w="1133" w:type="dxa"/>
            <w:tcMar>
              <w:top w:w="0" w:type="dxa"/>
              <w:left w:w="0" w:type="dxa"/>
              <w:bottom w:w="0" w:type="dxa"/>
              <w:right w:w="0" w:type="dxa"/>
            </w:tcMar>
          </w:tcPr>
          <w:p w:rsidR="00F731D8" w:rsidRDefault="00F731D8">
            <w:pPr>
              <w:spacing w:line="1" w:lineRule="auto"/>
            </w:pPr>
          </w:p>
        </w:tc>
        <w:tc>
          <w:tcPr>
            <w:tcW w:w="283" w:type="dxa"/>
            <w:tcMar>
              <w:top w:w="0" w:type="dxa"/>
              <w:left w:w="0" w:type="dxa"/>
              <w:bottom w:w="0" w:type="dxa"/>
              <w:right w:w="0" w:type="dxa"/>
            </w:tcMar>
          </w:tcPr>
          <w:p w:rsidR="00F731D8" w:rsidRDefault="00F731D8">
            <w:pPr>
              <w:spacing w:line="1" w:lineRule="auto"/>
            </w:pPr>
          </w:p>
        </w:tc>
        <w:tc>
          <w:tcPr>
            <w:tcW w:w="396" w:type="dxa"/>
            <w:tcMar>
              <w:top w:w="0" w:type="dxa"/>
              <w:left w:w="0" w:type="dxa"/>
              <w:bottom w:w="0" w:type="dxa"/>
              <w:right w:w="0" w:type="dxa"/>
            </w:tcMar>
          </w:tcPr>
          <w:p w:rsidR="00F731D8" w:rsidRDefault="00F731D8">
            <w:pPr>
              <w:spacing w:line="1" w:lineRule="auto"/>
            </w:pPr>
          </w:p>
        </w:tc>
        <w:tc>
          <w:tcPr>
            <w:tcW w:w="1247" w:type="dxa"/>
            <w:tcMar>
              <w:top w:w="0" w:type="dxa"/>
              <w:left w:w="0" w:type="dxa"/>
              <w:bottom w:w="0" w:type="dxa"/>
              <w:right w:w="0" w:type="dxa"/>
            </w:tcMar>
          </w:tcPr>
          <w:p w:rsidR="00F731D8" w:rsidRDefault="00F731D8">
            <w:pPr>
              <w:spacing w:line="1" w:lineRule="auto"/>
            </w:pPr>
          </w:p>
        </w:tc>
      </w:tr>
      <w:tr w:rsidR="00F731D8">
        <w:tc>
          <w:tcPr>
            <w:tcW w:w="7138" w:type="dxa"/>
            <w:gridSpan w:val="9"/>
            <w:vMerge w:val="restart"/>
            <w:tcMar>
              <w:top w:w="0" w:type="dxa"/>
              <w:left w:w="0" w:type="dxa"/>
              <w:bottom w:w="0" w:type="dxa"/>
              <w:right w:w="0" w:type="dxa"/>
            </w:tcMar>
            <w:vAlign w:val="center"/>
          </w:tcPr>
          <w:tbl>
            <w:tblPr>
              <w:tblOverlap w:val="never"/>
              <w:tblW w:w="7138" w:type="dxa"/>
              <w:jc w:val="center"/>
              <w:tblBorders>
                <w:top w:val="single" w:sz="18" w:space="0" w:color="000000"/>
                <w:left w:val="single" w:sz="18" w:space="0" w:color="000000"/>
                <w:bottom w:val="single" w:sz="18" w:space="0" w:color="000000"/>
                <w:right w:val="single" w:sz="18" w:space="0" w:color="000000"/>
              </w:tblBorders>
              <w:tblLayout w:type="fixed"/>
              <w:tblLook w:val="01E0" w:firstRow="1" w:lastRow="1" w:firstColumn="1" w:lastColumn="1" w:noHBand="0" w:noVBand="0"/>
            </w:tblPr>
            <w:tblGrid>
              <w:gridCol w:w="7138"/>
            </w:tblGrid>
            <w:tr w:rsidR="00F731D8">
              <w:trPr>
                <w:trHeight w:val="184"/>
                <w:jc w:val="center"/>
              </w:trPr>
              <w:tc>
                <w:tcPr>
                  <w:tcW w:w="7138" w:type="dxa"/>
                  <w:vMerge w:val="restart"/>
                  <w:tcMar>
                    <w:top w:w="0" w:type="dxa"/>
                    <w:left w:w="0" w:type="dxa"/>
                    <w:bottom w:w="0" w:type="dxa"/>
                    <w:right w:w="0" w:type="dxa"/>
                  </w:tcMar>
                  <w:vAlign w:val="center"/>
                </w:tcPr>
                <w:p w:rsidR="00F731D8" w:rsidRDefault="00B5068D">
                  <w:pPr>
                    <w:jc w:val="center"/>
                    <w:rPr>
                      <w:rFonts w:ascii="Arial" w:eastAsia="Arial" w:hAnsi="Arial" w:cs="Arial"/>
                      <w:b/>
                      <w:bCs/>
                      <w:color w:val="000000"/>
                      <w:sz w:val="16"/>
                      <w:szCs w:val="16"/>
                    </w:rPr>
                  </w:pPr>
                  <w:r>
                    <w:rPr>
                      <w:rFonts w:ascii="Arial" w:eastAsia="Arial" w:hAnsi="Arial" w:cs="Arial"/>
                      <w:b/>
                      <w:bCs/>
                      <w:color w:val="000000"/>
                      <w:sz w:val="16"/>
                      <w:szCs w:val="16"/>
                    </w:rPr>
                    <w:t>ДОКУМЕНТ ПОДПИСАН ЭЛЕКТРОННОЙ ПОДПИСЬЮ</w:t>
                  </w:r>
                </w:p>
              </w:tc>
            </w:tr>
            <w:tr w:rsidR="00F731D8">
              <w:trPr>
                <w:trHeight w:val="230"/>
                <w:jc w:val="center"/>
              </w:trPr>
              <w:tc>
                <w:tcPr>
                  <w:tcW w:w="7138" w:type="dxa"/>
                  <w:vMerge w:val="restart"/>
                  <w:tcBorders>
                    <w:right w:val="single" w:sz="18" w:space="0" w:color="000000"/>
                  </w:tcBorders>
                  <w:tcMar>
                    <w:top w:w="0" w:type="dxa"/>
                    <w:left w:w="0" w:type="dxa"/>
                    <w:bottom w:w="0" w:type="dxa"/>
                    <w:right w:w="0" w:type="dxa"/>
                  </w:tcMar>
                </w:tcPr>
                <w:tbl>
                  <w:tblPr>
                    <w:tblOverlap w:val="never"/>
                    <w:tblW w:w="7138" w:type="dxa"/>
                    <w:tblLayout w:type="fixed"/>
                    <w:tblCellMar>
                      <w:left w:w="0" w:type="dxa"/>
                      <w:right w:w="0" w:type="dxa"/>
                    </w:tblCellMar>
                    <w:tblLook w:val="01E0" w:firstRow="1" w:lastRow="1" w:firstColumn="1" w:lastColumn="1" w:noHBand="0" w:noVBand="0"/>
                  </w:tblPr>
                  <w:tblGrid>
                    <w:gridCol w:w="7138"/>
                  </w:tblGrid>
                  <w:tr w:rsidR="00F731D8">
                    <w:tc>
                      <w:tcPr>
                        <w:tcW w:w="7138" w:type="dxa"/>
                        <w:tcMar>
                          <w:top w:w="0" w:type="dxa"/>
                          <w:left w:w="0" w:type="dxa"/>
                          <w:bottom w:w="0" w:type="dxa"/>
                          <w:right w:w="0" w:type="dxa"/>
                        </w:tcMar>
                      </w:tcPr>
                      <w:p w:rsidR="00F731D8" w:rsidRDefault="00B5068D">
                        <w:r>
                          <w:rPr>
                            <w:rFonts w:ascii="Arial" w:eastAsia="Arial" w:hAnsi="Arial" w:cs="Arial"/>
                            <w:color w:val="000000"/>
                            <w:sz w:val="16"/>
                            <w:szCs w:val="16"/>
                          </w:rPr>
                          <w:t>Сертификат: 76DB8E0064AD739043B1B6C50D0C1079</w:t>
                        </w:r>
                      </w:p>
                      <w:p w:rsidR="00F731D8" w:rsidRDefault="00B5068D">
                        <w:r>
                          <w:rPr>
                            <w:rFonts w:ascii="Arial" w:eastAsia="Arial" w:hAnsi="Arial" w:cs="Arial"/>
                            <w:color w:val="000000"/>
                            <w:sz w:val="16"/>
                            <w:szCs w:val="16"/>
                          </w:rPr>
                          <w:t>Владелец: Токарева Оксана Игоревна</w:t>
                        </w:r>
                      </w:p>
                      <w:p w:rsidR="00F731D8" w:rsidRDefault="00B5068D">
                        <w:r>
                          <w:rPr>
                            <w:rFonts w:ascii="Arial" w:eastAsia="Arial" w:hAnsi="Arial" w:cs="Arial"/>
                            <w:color w:val="000000"/>
                            <w:sz w:val="16"/>
                            <w:szCs w:val="16"/>
                          </w:rPr>
                          <w:t>Действителен с 13.07.2021 по 13.07.2022</w:t>
                        </w:r>
                      </w:p>
                      <w:p w:rsidR="00F731D8" w:rsidRDefault="00B5068D">
                        <w:r>
                          <w:rPr>
                            <w:rFonts w:ascii="Arial" w:eastAsia="Arial" w:hAnsi="Arial" w:cs="Arial"/>
                            <w:color w:val="000000"/>
                            <w:sz w:val="16"/>
                            <w:szCs w:val="16"/>
                          </w:rPr>
                          <w:t> </w:t>
                        </w:r>
                      </w:p>
                    </w:tc>
                  </w:tr>
                </w:tbl>
                <w:p w:rsidR="00F731D8" w:rsidRDefault="00F731D8">
                  <w:pPr>
                    <w:spacing w:line="1" w:lineRule="auto"/>
                  </w:pPr>
                </w:p>
              </w:tc>
            </w:tr>
          </w:tbl>
          <w:p w:rsidR="00F731D8" w:rsidRDefault="00F731D8">
            <w:pPr>
              <w:spacing w:line="1" w:lineRule="auto"/>
            </w:pPr>
          </w:p>
        </w:tc>
        <w:tc>
          <w:tcPr>
            <w:tcW w:w="1133" w:type="dxa"/>
            <w:tcMar>
              <w:top w:w="0" w:type="dxa"/>
              <w:left w:w="0" w:type="dxa"/>
              <w:bottom w:w="0" w:type="dxa"/>
              <w:right w:w="0" w:type="dxa"/>
            </w:tcMar>
          </w:tcPr>
          <w:p w:rsidR="00F731D8" w:rsidRDefault="00F731D8">
            <w:pPr>
              <w:spacing w:line="1" w:lineRule="auto"/>
            </w:pPr>
          </w:p>
        </w:tc>
        <w:tc>
          <w:tcPr>
            <w:tcW w:w="283" w:type="dxa"/>
            <w:tcMar>
              <w:top w:w="0" w:type="dxa"/>
              <w:left w:w="0" w:type="dxa"/>
              <w:bottom w:w="0" w:type="dxa"/>
              <w:right w:w="0" w:type="dxa"/>
            </w:tcMar>
          </w:tcPr>
          <w:p w:rsidR="00F731D8" w:rsidRDefault="00F731D8">
            <w:pPr>
              <w:spacing w:line="1" w:lineRule="auto"/>
            </w:pPr>
          </w:p>
        </w:tc>
        <w:tc>
          <w:tcPr>
            <w:tcW w:w="396" w:type="dxa"/>
            <w:tcMar>
              <w:top w:w="0" w:type="dxa"/>
              <w:left w:w="0" w:type="dxa"/>
              <w:bottom w:w="0" w:type="dxa"/>
              <w:right w:w="0" w:type="dxa"/>
            </w:tcMar>
          </w:tcPr>
          <w:p w:rsidR="00F731D8" w:rsidRDefault="00F731D8">
            <w:pPr>
              <w:spacing w:line="1" w:lineRule="auto"/>
            </w:pPr>
          </w:p>
        </w:tc>
        <w:tc>
          <w:tcPr>
            <w:tcW w:w="1247" w:type="dxa"/>
            <w:tcMar>
              <w:top w:w="0" w:type="dxa"/>
              <w:left w:w="0" w:type="dxa"/>
              <w:bottom w:w="0" w:type="dxa"/>
              <w:right w:w="0" w:type="dxa"/>
            </w:tcMar>
          </w:tcPr>
          <w:p w:rsidR="00F731D8" w:rsidRDefault="00F731D8">
            <w:pPr>
              <w:spacing w:line="1" w:lineRule="auto"/>
            </w:pPr>
          </w:p>
        </w:tc>
      </w:tr>
      <w:tr w:rsidR="00F731D8">
        <w:tc>
          <w:tcPr>
            <w:tcW w:w="7138" w:type="dxa"/>
            <w:gridSpan w:val="9"/>
            <w:vMerge/>
            <w:tcMar>
              <w:top w:w="0" w:type="dxa"/>
              <w:left w:w="0" w:type="dxa"/>
              <w:bottom w:w="0" w:type="dxa"/>
              <w:right w:w="0" w:type="dxa"/>
            </w:tcMar>
            <w:vAlign w:val="center"/>
          </w:tcPr>
          <w:p w:rsidR="00F731D8" w:rsidRDefault="00F731D8">
            <w:pPr>
              <w:spacing w:line="1" w:lineRule="auto"/>
            </w:pPr>
          </w:p>
        </w:tc>
        <w:tc>
          <w:tcPr>
            <w:tcW w:w="1133" w:type="dxa"/>
            <w:tcMar>
              <w:top w:w="0" w:type="dxa"/>
              <w:left w:w="0" w:type="dxa"/>
              <w:bottom w:w="0" w:type="dxa"/>
              <w:right w:w="0" w:type="dxa"/>
            </w:tcMar>
          </w:tcPr>
          <w:p w:rsidR="00F731D8" w:rsidRDefault="00F731D8">
            <w:pPr>
              <w:spacing w:line="1" w:lineRule="auto"/>
            </w:pPr>
          </w:p>
        </w:tc>
        <w:tc>
          <w:tcPr>
            <w:tcW w:w="283" w:type="dxa"/>
            <w:tcMar>
              <w:top w:w="0" w:type="dxa"/>
              <w:left w:w="0" w:type="dxa"/>
              <w:bottom w:w="0" w:type="dxa"/>
              <w:right w:w="0" w:type="dxa"/>
            </w:tcMar>
          </w:tcPr>
          <w:p w:rsidR="00F731D8" w:rsidRDefault="00F731D8">
            <w:pPr>
              <w:spacing w:line="1" w:lineRule="auto"/>
            </w:pPr>
          </w:p>
        </w:tc>
        <w:tc>
          <w:tcPr>
            <w:tcW w:w="396" w:type="dxa"/>
            <w:tcMar>
              <w:top w:w="0" w:type="dxa"/>
              <w:left w:w="0" w:type="dxa"/>
              <w:bottom w:w="0" w:type="dxa"/>
              <w:right w:w="0" w:type="dxa"/>
            </w:tcMar>
          </w:tcPr>
          <w:p w:rsidR="00F731D8" w:rsidRDefault="00F731D8">
            <w:pPr>
              <w:spacing w:line="1" w:lineRule="auto"/>
            </w:pPr>
          </w:p>
        </w:tc>
        <w:tc>
          <w:tcPr>
            <w:tcW w:w="1247" w:type="dxa"/>
            <w:tcMar>
              <w:top w:w="0" w:type="dxa"/>
              <w:left w:w="0" w:type="dxa"/>
              <w:bottom w:w="0" w:type="dxa"/>
              <w:right w:w="0" w:type="dxa"/>
            </w:tcMar>
          </w:tcPr>
          <w:p w:rsidR="00F731D8" w:rsidRDefault="00F731D8">
            <w:pPr>
              <w:spacing w:line="1" w:lineRule="auto"/>
            </w:pPr>
          </w:p>
        </w:tc>
      </w:tr>
      <w:tr w:rsidR="00F731D8">
        <w:tc>
          <w:tcPr>
            <w:tcW w:w="1190" w:type="dxa"/>
            <w:tcMar>
              <w:top w:w="0" w:type="dxa"/>
              <w:left w:w="0" w:type="dxa"/>
              <w:bottom w:w="0" w:type="dxa"/>
              <w:right w:w="0" w:type="dxa"/>
            </w:tcMar>
            <w:vAlign w:val="center"/>
          </w:tcPr>
          <w:p w:rsidR="00F731D8" w:rsidRDefault="00B5068D">
            <w:pPr>
              <w:jc w:val="center"/>
              <w:rPr>
                <w:rFonts w:ascii="Arial" w:eastAsia="Arial" w:hAnsi="Arial" w:cs="Arial"/>
                <w:color w:val="000000"/>
                <w:sz w:val="14"/>
                <w:szCs w:val="14"/>
              </w:rPr>
            </w:pPr>
            <w:r>
              <w:rPr>
                <w:rFonts w:ascii="Arial" w:eastAsia="Arial" w:hAnsi="Arial" w:cs="Arial"/>
                <w:color w:val="000000"/>
                <w:sz w:val="14"/>
                <w:szCs w:val="14"/>
              </w:rPr>
              <w:t xml:space="preserve"> </w:t>
            </w:r>
          </w:p>
        </w:tc>
        <w:tc>
          <w:tcPr>
            <w:tcW w:w="963" w:type="dxa"/>
            <w:tcMar>
              <w:top w:w="0" w:type="dxa"/>
              <w:left w:w="0" w:type="dxa"/>
              <w:bottom w:w="0" w:type="dxa"/>
              <w:right w:w="0" w:type="dxa"/>
            </w:tcMar>
            <w:vAlign w:val="center"/>
          </w:tcPr>
          <w:p w:rsidR="00F731D8" w:rsidRDefault="00F731D8">
            <w:pPr>
              <w:spacing w:line="1" w:lineRule="auto"/>
              <w:jc w:val="center"/>
            </w:pPr>
          </w:p>
        </w:tc>
        <w:tc>
          <w:tcPr>
            <w:tcW w:w="1303" w:type="dxa"/>
            <w:tcMar>
              <w:top w:w="0" w:type="dxa"/>
              <w:left w:w="0" w:type="dxa"/>
              <w:bottom w:w="0" w:type="dxa"/>
              <w:right w:w="0" w:type="dxa"/>
            </w:tcMar>
            <w:vAlign w:val="center"/>
          </w:tcPr>
          <w:p w:rsidR="00F731D8" w:rsidRDefault="00F731D8">
            <w:pPr>
              <w:spacing w:line="1" w:lineRule="auto"/>
              <w:jc w:val="center"/>
            </w:pPr>
          </w:p>
        </w:tc>
        <w:tc>
          <w:tcPr>
            <w:tcW w:w="283" w:type="dxa"/>
            <w:tcMar>
              <w:top w:w="0" w:type="dxa"/>
              <w:left w:w="0" w:type="dxa"/>
              <w:bottom w:w="0" w:type="dxa"/>
              <w:right w:w="0" w:type="dxa"/>
            </w:tcMar>
            <w:vAlign w:val="center"/>
          </w:tcPr>
          <w:p w:rsidR="00F731D8" w:rsidRDefault="00F731D8">
            <w:pPr>
              <w:spacing w:line="1" w:lineRule="auto"/>
              <w:jc w:val="center"/>
            </w:pPr>
          </w:p>
        </w:tc>
        <w:tc>
          <w:tcPr>
            <w:tcW w:w="283" w:type="dxa"/>
            <w:tcMar>
              <w:top w:w="0" w:type="dxa"/>
              <w:left w:w="0" w:type="dxa"/>
              <w:bottom w:w="0" w:type="dxa"/>
              <w:right w:w="0" w:type="dxa"/>
            </w:tcMar>
            <w:vAlign w:val="center"/>
          </w:tcPr>
          <w:p w:rsidR="00F731D8" w:rsidRDefault="00F731D8">
            <w:pPr>
              <w:spacing w:line="1" w:lineRule="auto"/>
              <w:jc w:val="center"/>
            </w:pPr>
          </w:p>
        </w:tc>
        <w:tc>
          <w:tcPr>
            <w:tcW w:w="1133" w:type="dxa"/>
            <w:tcMar>
              <w:top w:w="0" w:type="dxa"/>
              <w:left w:w="0" w:type="dxa"/>
              <w:bottom w:w="0" w:type="dxa"/>
              <w:right w:w="0" w:type="dxa"/>
            </w:tcMar>
            <w:vAlign w:val="center"/>
          </w:tcPr>
          <w:p w:rsidR="00F731D8" w:rsidRDefault="00F731D8">
            <w:pPr>
              <w:spacing w:line="1" w:lineRule="auto"/>
              <w:jc w:val="center"/>
            </w:pPr>
          </w:p>
        </w:tc>
        <w:tc>
          <w:tcPr>
            <w:tcW w:w="283" w:type="dxa"/>
            <w:tcMar>
              <w:top w:w="0" w:type="dxa"/>
              <w:left w:w="0" w:type="dxa"/>
              <w:bottom w:w="0" w:type="dxa"/>
              <w:right w:w="0" w:type="dxa"/>
            </w:tcMar>
            <w:vAlign w:val="center"/>
          </w:tcPr>
          <w:p w:rsidR="00F731D8" w:rsidRDefault="00F731D8">
            <w:pPr>
              <w:spacing w:line="1" w:lineRule="auto"/>
              <w:jc w:val="center"/>
            </w:pPr>
          </w:p>
        </w:tc>
        <w:tc>
          <w:tcPr>
            <w:tcW w:w="1417" w:type="dxa"/>
            <w:tcMar>
              <w:top w:w="0" w:type="dxa"/>
              <w:left w:w="0" w:type="dxa"/>
              <w:bottom w:w="0" w:type="dxa"/>
              <w:right w:w="0" w:type="dxa"/>
            </w:tcMar>
            <w:vAlign w:val="center"/>
          </w:tcPr>
          <w:p w:rsidR="00F731D8" w:rsidRDefault="00F731D8">
            <w:pPr>
              <w:spacing w:line="1" w:lineRule="auto"/>
              <w:jc w:val="center"/>
            </w:pPr>
          </w:p>
        </w:tc>
        <w:tc>
          <w:tcPr>
            <w:tcW w:w="283" w:type="dxa"/>
            <w:tcMar>
              <w:top w:w="0" w:type="dxa"/>
              <w:left w:w="0" w:type="dxa"/>
              <w:bottom w:w="0" w:type="dxa"/>
              <w:right w:w="0" w:type="dxa"/>
            </w:tcMar>
            <w:vAlign w:val="center"/>
          </w:tcPr>
          <w:p w:rsidR="00F731D8" w:rsidRDefault="00F731D8">
            <w:pPr>
              <w:spacing w:line="1" w:lineRule="auto"/>
              <w:jc w:val="center"/>
            </w:pPr>
          </w:p>
        </w:tc>
        <w:tc>
          <w:tcPr>
            <w:tcW w:w="1133" w:type="dxa"/>
            <w:tcMar>
              <w:top w:w="0" w:type="dxa"/>
              <w:left w:w="0" w:type="dxa"/>
              <w:bottom w:w="0" w:type="dxa"/>
              <w:right w:w="0" w:type="dxa"/>
            </w:tcMar>
          </w:tcPr>
          <w:p w:rsidR="00F731D8" w:rsidRDefault="00F731D8">
            <w:pPr>
              <w:spacing w:line="1" w:lineRule="auto"/>
            </w:pPr>
          </w:p>
        </w:tc>
        <w:tc>
          <w:tcPr>
            <w:tcW w:w="283" w:type="dxa"/>
            <w:tcMar>
              <w:top w:w="0" w:type="dxa"/>
              <w:left w:w="0" w:type="dxa"/>
              <w:bottom w:w="0" w:type="dxa"/>
              <w:right w:w="0" w:type="dxa"/>
            </w:tcMar>
          </w:tcPr>
          <w:p w:rsidR="00F731D8" w:rsidRDefault="00F731D8">
            <w:pPr>
              <w:spacing w:line="1" w:lineRule="auto"/>
            </w:pPr>
          </w:p>
        </w:tc>
        <w:tc>
          <w:tcPr>
            <w:tcW w:w="396" w:type="dxa"/>
            <w:tcMar>
              <w:top w:w="0" w:type="dxa"/>
              <w:left w:w="0" w:type="dxa"/>
              <w:bottom w:w="0" w:type="dxa"/>
              <w:right w:w="0" w:type="dxa"/>
            </w:tcMar>
          </w:tcPr>
          <w:p w:rsidR="00F731D8" w:rsidRDefault="00F731D8">
            <w:pPr>
              <w:spacing w:line="1" w:lineRule="auto"/>
            </w:pPr>
          </w:p>
        </w:tc>
        <w:tc>
          <w:tcPr>
            <w:tcW w:w="1247" w:type="dxa"/>
            <w:tcMar>
              <w:top w:w="0" w:type="dxa"/>
              <w:left w:w="0" w:type="dxa"/>
              <w:bottom w:w="0" w:type="dxa"/>
              <w:right w:w="0" w:type="dxa"/>
            </w:tcMar>
          </w:tcPr>
          <w:p w:rsidR="00F731D8" w:rsidRDefault="00F731D8">
            <w:pPr>
              <w:spacing w:line="1" w:lineRule="auto"/>
            </w:pPr>
          </w:p>
        </w:tc>
      </w:tr>
    </w:tbl>
    <w:p w:rsidR="00F731D8" w:rsidRDefault="00F731D8">
      <w:pPr>
        <w:rPr>
          <w:vanish/>
        </w:rPr>
      </w:pPr>
      <w:bookmarkStart w:id="4" w:name="__bookmark_4"/>
      <w:bookmarkEnd w:id="4"/>
    </w:p>
    <w:tbl>
      <w:tblPr>
        <w:tblOverlap w:val="never"/>
        <w:tblW w:w="10206" w:type="dxa"/>
        <w:tblLayout w:type="fixed"/>
        <w:tblLook w:val="01E0" w:firstRow="1" w:lastRow="1" w:firstColumn="1" w:lastColumn="1" w:noHBand="0" w:noVBand="0"/>
      </w:tblPr>
      <w:tblGrid>
        <w:gridCol w:w="708"/>
        <w:gridCol w:w="708"/>
        <w:gridCol w:w="708"/>
        <w:gridCol w:w="708"/>
        <w:gridCol w:w="708"/>
        <w:gridCol w:w="708"/>
        <w:gridCol w:w="708"/>
        <w:gridCol w:w="708"/>
        <w:gridCol w:w="708"/>
        <w:gridCol w:w="708"/>
        <w:gridCol w:w="708"/>
        <w:gridCol w:w="708"/>
        <w:gridCol w:w="1710"/>
      </w:tblGrid>
      <w:tr w:rsidR="00F731D8">
        <w:tc>
          <w:tcPr>
            <w:tcW w:w="7080" w:type="dxa"/>
            <w:gridSpan w:val="10"/>
            <w:vMerge w:val="restart"/>
            <w:tcMar>
              <w:top w:w="0" w:type="dxa"/>
              <w:left w:w="0" w:type="dxa"/>
              <w:bottom w:w="0" w:type="dxa"/>
              <w:right w:w="0" w:type="dxa"/>
            </w:tcMar>
            <w:vAlign w:val="center"/>
          </w:tcPr>
          <w:p w:rsidR="00F731D8" w:rsidRDefault="00B5068D">
            <w:pPr>
              <w:jc w:val="center"/>
              <w:rPr>
                <w:b/>
                <w:bCs/>
                <w:i/>
                <w:iCs/>
                <w:color w:val="000000"/>
              </w:rPr>
            </w:pPr>
            <w:r>
              <w:rPr>
                <w:b/>
                <w:bCs/>
                <w:i/>
                <w:iCs/>
                <w:color w:val="000000"/>
              </w:rPr>
              <w:t>Централизованная бухгалтерия</w:t>
            </w:r>
          </w:p>
        </w:tc>
        <w:tc>
          <w:tcPr>
            <w:tcW w:w="1416" w:type="dxa"/>
            <w:gridSpan w:val="2"/>
            <w:vMerge w:val="restart"/>
            <w:tcMar>
              <w:top w:w="0" w:type="dxa"/>
              <w:left w:w="0" w:type="dxa"/>
              <w:bottom w:w="0" w:type="dxa"/>
              <w:right w:w="0" w:type="dxa"/>
            </w:tcMar>
            <w:vAlign w:val="center"/>
          </w:tcPr>
          <w:p w:rsidR="00F731D8" w:rsidRDefault="00B5068D">
            <w:pPr>
              <w:jc w:val="right"/>
              <w:rPr>
                <w:color w:val="000000"/>
              </w:rPr>
            </w:pPr>
            <w:r>
              <w:rPr>
                <w:color w:val="000000"/>
              </w:rPr>
              <w:t>ОГРН</w:t>
            </w:r>
          </w:p>
        </w:tc>
        <w:tc>
          <w:tcPr>
            <w:tcW w:w="1710" w:type="dxa"/>
            <w:tcBorders>
              <w:top w:val="single" w:sz="18" w:space="0" w:color="000000"/>
              <w:left w:val="single" w:sz="18" w:space="0" w:color="000000"/>
              <w:right w:val="single" w:sz="18" w:space="0" w:color="000000"/>
            </w:tcBorders>
            <w:tcMar>
              <w:top w:w="0" w:type="dxa"/>
              <w:left w:w="0" w:type="dxa"/>
              <w:bottom w:w="0" w:type="dxa"/>
              <w:right w:w="0" w:type="dxa"/>
            </w:tcMar>
            <w:vAlign w:val="center"/>
          </w:tcPr>
          <w:p w:rsidR="00F731D8" w:rsidRDefault="00F731D8">
            <w:pPr>
              <w:jc w:val="center"/>
              <w:rPr>
                <w:color w:val="000000"/>
              </w:rPr>
            </w:pPr>
          </w:p>
        </w:tc>
      </w:tr>
      <w:tr w:rsidR="00F731D8">
        <w:trPr>
          <w:trHeight w:val="737"/>
        </w:trPr>
        <w:tc>
          <w:tcPr>
            <w:tcW w:w="7080" w:type="dxa"/>
            <w:gridSpan w:val="10"/>
            <w:vMerge w:val="restart"/>
            <w:tcMar>
              <w:top w:w="0" w:type="dxa"/>
              <w:left w:w="0" w:type="dxa"/>
              <w:bottom w:w="0" w:type="dxa"/>
              <w:right w:w="0" w:type="dxa"/>
            </w:tcMar>
            <w:vAlign w:val="bottom"/>
          </w:tcPr>
          <w:p w:rsidR="00F731D8" w:rsidRDefault="00F731D8">
            <w:pPr>
              <w:rPr>
                <w:color w:val="000000"/>
              </w:rPr>
            </w:pPr>
          </w:p>
        </w:tc>
        <w:tc>
          <w:tcPr>
            <w:tcW w:w="1416" w:type="dxa"/>
            <w:gridSpan w:val="2"/>
            <w:vMerge w:val="restart"/>
            <w:tcMar>
              <w:top w:w="0" w:type="dxa"/>
              <w:left w:w="0" w:type="dxa"/>
              <w:bottom w:w="0" w:type="dxa"/>
              <w:right w:w="0" w:type="dxa"/>
            </w:tcMar>
            <w:vAlign w:val="center"/>
          </w:tcPr>
          <w:p w:rsidR="00F731D8" w:rsidRDefault="00B5068D">
            <w:pPr>
              <w:jc w:val="right"/>
              <w:rPr>
                <w:color w:val="000000"/>
              </w:rPr>
            </w:pPr>
            <w:r>
              <w:rPr>
                <w:color w:val="000000"/>
              </w:rPr>
              <w:t>ИНН</w:t>
            </w:r>
          </w:p>
        </w:tc>
        <w:tc>
          <w:tcPr>
            <w:tcW w:w="1710"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center"/>
          </w:tcPr>
          <w:p w:rsidR="00F731D8" w:rsidRDefault="00F731D8">
            <w:pPr>
              <w:jc w:val="center"/>
              <w:rPr>
                <w:color w:val="000000"/>
              </w:rPr>
            </w:pPr>
          </w:p>
        </w:tc>
      </w:tr>
      <w:tr w:rsidR="00F731D8">
        <w:tc>
          <w:tcPr>
            <w:tcW w:w="7080" w:type="dxa"/>
            <w:gridSpan w:val="10"/>
            <w:vMerge w:val="restart"/>
            <w:tcBorders>
              <w:top w:val="single" w:sz="6" w:space="0" w:color="000000"/>
            </w:tcBorders>
            <w:tcMar>
              <w:top w:w="0" w:type="dxa"/>
              <w:left w:w="0" w:type="dxa"/>
              <w:bottom w:w="0" w:type="dxa"/>
              <w:right w:w="0" w:type="dxa"/>
            </w:tcMar>
          </w:tcPr>
          <w:p w:rsidR="00F731D8" w:rsidRDefault="00B5068D">
            <w:pPr>
              <w:jc w:val="center"/>
              <w:rPr>
                <w:rFonts w:ascii="Arial" w:eastAsia="Arial" w:hAnsi="Arial" w:cs="Arial"/>
                <w:color w:val="000000"/>
                <w:sz w:val="14"/>
                <w:szCs w:val="14"/>
              </w:rPr>
            </w:pPr>
            <w:r>
              <w:rPr>
                <w:rFonts w:ascii="Arial" w:eastAsia="Arial" w:hAnsi="Arial" w:cs="Arial"/>
                <w:color w:val="000000"/>
                <w:sz w:val="14"/>
                <w:szCs w:val="14"/>
              </w:rPr>
              <w:t>(наименование, местонахождение</w:t>
            </w:r>
            <w:proofErr w:type="gramStart"/>
            <w:r>
              <w:rPr>
                <w:rFonts w:ascii="Arial" w:eastAsia="Arial" w:hAnsi="Arial" w:cs="Arial"/>
                <w:color w:val="000000"/>
                <w:sz w:val="14"/>
                <w:szCs w:val="14"/>
              </w:rPr>
              <w:t xml:space="preserve"> )</w:t>
            </w:r>
            <w:proofErr w:type="gramEnd"/>
          </w:p>
        </w:tc>
        <w:tc>
          <w:tcPr>
            <w:tcW w:w="1416" w:type="dxa"/>
            <w:gridSpan w:val="2"/>
            <w:vMerge w:val="restart"/>
            <w:tcMar>
              <w:top w:w="0" w:type="dxa"/>
              <w:left w:w="0" w:type="dxa"/>
              <w:bottom w:w="0" w:type="dxa"/>
              <w:right w:w="0" w:type="dxa"/>
            </w:tcMar>
            <w:vAlign w:val="center"/>
          </w:tcPr>
          <w:p w:rsidR="00F731D8" w:rsidRDefault="00B5068D">
            <w:pPr>
              <w:jc w:val="right"/>
              <w:rPr>
                <w:color w:val="000000"/>
              </w:rPr>
            </w:pPr>
            <w:r>
              <w:rPr>
                <w:color w:val="000000"/>
              </w:rPr>
              <w:t>КПП</w:t>
            </w:r>
          </w:p>
        </w:tc>
        <w:tc>
          <w:tcPr>
            <w:tcW w:w="1710" w:type="dxa"/>
            <w:tcBorders>
              <w:left w:val="single" w:sz="18" w:space="0" w:color="000000"/>
              <w:bottom w:val="single" w:sz="18" w:space="0" w:color="000000"/>
              <w:right w:val="single" w:sz="18" w:space="0" w:color="000000"/>
            </w:tcBorders>
            <w:tcMar>
              <w:top w:w="0" w:type="dxa"/>
              <w:left w:w="0" w:type="dxa"/>
              <w:bottom w:w="0" w:type="dxa"/>
              <w:right w:w="0" w:type="dxa"/>
            </w:tcMar>
            <w:vAlign w:val="center"/>
          </w:tcPr>
          <w:p w:rsidR="00F731D8" w:rsidRDefault="00F731D8">
            <w:pPr>
              <w:jc w:val="center"/>
              <w:rPr>
                <w:color w:val="000000"/>
              </w:rPr>
            </w:pPr>
          </w:p>
        </w:tc>
      </w:tr>
      <w:tr w:rsidR="00F731D8">
        <w:tc>
          <w:tcPr>
            <w:tcW w:w="708" w:type="dxa"/>
            <w:tcMar>
              <w:top w:w="0" w:type="dxa"/>
              <w:left w:w="0" w:type="dxa"/>
              <w:bottom w:w="0" w:type="dxa"/>
              <w:right w:w="0" w:type="dxa"/>
            </w:tcMar>
          </w:tcPr>
          <w:p w:rsidR="00F731D8" w:rsidRDefault="00B5068D">
            <w:pPr>
              <w:jc w:val="center"/>
              <w:rPr>
                <w:rFonts w:ascii="Arial" w:eastAsia="Arial" w:hAnsi="Arial" w:cs="Arial"/>
                <w:color w:val="000000"/>
                <w:sz w:val="14"/>
                <w:szCs w:val="14"/>
              </w:rPr>
            </w:pPr>
            <w:r>
              <w:rPr>
                <w:rFonts w:ascii="Arial" w:eastAsia="Arial" w:hAnsi="Arial" w:cs="Arial"/>
                <w:color w:val="000000"/>
                <w:sz w:val="14"/>
                <w:szCs w:val="14"/>
              </w:rPr>
              <w:t xml:space="preserve"> </w:t>
            </w:r>
          </w:p>
        </w:tc>
        <w:tc>
          <w:tcPr>
            <w:tcW w:w="708" w:type="dxa"/>
            <w:tcMar>
              <w:top w:w="0" w:type="dxa"/>
              <w:left w:w="0" w:type="dxa"/>
              <w:bottom w:w="0" w:type="dxa"/>
              <w:right w:w="0" w:type="dxa"/>
            </w:tcMar>
          </w:tcPr>
          <w:p w:rsidR="00F731D8" w:rsidRDefault="00F731D8">
            <w:pPr>
              <w:spacing w:line="1" w:lineRule="auto"/>
              <w:jc w:val="center"/>
            </w:pPr>
          </w:p>
        </w:tc>
        <w:tc>
          <w:tcPr>
            <w:tcW w:w="708" w:type="dxa"/>
            <w:tcMar>
              <w:top w:w="0" w:type="dxa"/>
              <w:left w:w="0" w:type="dxa"/>
              <w:bottom w:w="0" w:type="dxa"/>
              <w:right w:w="0" w:type="dxa"/>
            </w:tcMar>
          </w:tcPr>
          <w:p w:rsidR="00F731D8" w:rsidRDefault="00F731D8">
            <w:pPr>
              <w:spacing w:line="1" w:lineRule="auto"/>
              <w:jc w:val="center"/>
            </w:pPr>
          </w:p>
        </w:tc>
        <w:tc>
          <w:tcPr>
            <w:tcW w:w="708" w:type="dxa"/>
            <w:tcMar>
              <w:top w:w="0" w:type="dxa"/>
              <w:left w:w="0" w:type="dxa"/>
              <w:bottom w:w="0" w:type="dxa"/>
              <w:right w:w="0" w:type="dxa"/>
            </w:tcMar>
          </w:tcPr>
          <w:p w:rsidR="00F731D8" w:rsidRDefault="00F731D8">
            <w:pPr>
              <w:spacing w:line="1" w:lineRule="auto"/>
              <w:jc w:val="center"/>
            </w:pPr>
          </w:p>
        </w:tc>
        <w:tc>
          <w:tcPr>
            <w:tcW w:w="708" w:type="dxa"/>
            <w:tcMar>
              <w:top w:w="0" w:type="dxa"/>
              <w:left w:w="0" w:type="dxa"/>
              <w:bottom w:w="0" w:type="dxa"/>
              <w:right w:w="0" w:type="dxa"/>
            </w:tcMar>
          </w:tcPr>
          <w:p w:rsidR="00F731D8" w:rsidRDefault="00F731D8">
            <w:pPr>
              <w:spacing w:line="1" w:lineRule="auto"/>
              <w:jc w:val="center"/>
            </w:pPr>
          </w:p>
        </w:tc>
        <w:tc>
          <w:tcPr>
            <w:tcW w:w="708" w:type="dxa"/>
            <w:tcMar>
              <w:top w:w="0" w:type="dxa"/>
              <w:left w:w="0" w:type="dxa"/>
              <w:bottom w:w="0" w:type="dxa"/>
              <w:right w:w="0" w:type="dxa"/>
            </w:tcMar>
          </w:tcPr>
          <w:p w:rsidR="00F731D8" w:rsidRDefault="00F731D8">
            <w:pPr>
              <w:spacing w:line="1" w:lineRule="auto"/>
              <w:jc w:val="center"/>
            </w:pPr>
          </w:p>
        </w:tc>
        <w:tc>
          <w:tcPr>
            <w:tcW w:w="708" w:type="dxa"/>
            <w:tcMar>
              <w:top w:w="0" w:type="dxa"/>
              <w:left w:w="0" w:type="dxa"/>
              <w:bottom w:w="0" w:type="dxa"/>
              <w:right w:w="0" w:type="dxa"/>
            </w:tcMar>
          </w:tcPr>
          <w:p w:rsidR="00F731D8" w:rsidRDefault="00F731D8">
            <w:pPr>
              <w:spacing w:line="1" w:lineRule="auto"/>
              <w:jc w:val="center"/>
            </w:pPr>
          </w:p>
        </w:tc>
        <w:tc>
          <w:tcPr>
            <w:tcW w:w="708" w:type="dxa"/>
            <w:tcMar>
              <w:top w:w="0" w:type="dxa"/>
              <w:left w:w="0" w:type="dxa"/>
              <w:bottom w:w="0" w:type="dxa"/>
              <w:right w:w="0" w:type="dxa"/>
            </w:tcMar>
          </w:tcPr>
          <w:p w:rsidR="00F731D8" w:rsidRDefault="00F731D8">
            <w:pPr>
              <w:spacing w:line="1" w:lineRule="auto"/>
              <w:jc w:val="center"/>
            </w:pPr>
          </w:p>
        </w:tc>
        <w:tc>
          <w:tcPr>
            <w:tcW w:w="708" w:type="dxa"/>
            <w:tcMar>
              <w:top w:w="0" w:type="dxa"/>
              <w:left w:w="0" w:type="dxa"/>
              <w:bottom w:w="0" w:type="dxa"/>
              <w:right w:w="0" w:type="dxa"/>
            </w:tcMar>
          </w:tcPr>
          <w:p w:rsidR="00F731D8" w:rsidRDefault="00F731D8">
            <w:pPr>
              <w:spacing w:line="1" w:lineRule="auto"/>
              <w:jc w:val="center"/>
            </w:pPr>
          </w:p>
        </w:tc>
        <w:tc>
          <w:tcPr>
            <w:tcW w:w="708" w:type="dxa"/>
            <w:tcMar>
              <w:top w:w="0" w:type="dxa"/>
              <w:left w:w="0" w:type="dxa"/>
              <w:bottom w:w="0" w:type="dxa"/>
              <w:right w:w="0" w:type="dxa"/>
            </w:tcMar>
          </w:tcPr>
          <w:p w:rsidR="00F731D8" w:rsidRDefault="00F731D8">
            <w:pPr>
              <w:spacing w:line="1" w:lineRule="auto"/>
              <w:jc w:val="center"/>
            </w:pPr>
          </w:p>
        </w:tc>
        <w:tc>
          <w:tcPr>
            <w:tcW w:w="708" w:type="dxa"/>
            <w:tcMar>
              <w:top w:w="0" w:type="dxa"/>
              <w:left w:w="0" w:type="dxa"/>
              <w:bottom w:w="0" w:type="dxa"/>
              <w:right w:w="0" w:type="dxa"/>
            </w:tcMar>
            <w:vAlign w:val="center"/>
          </w:tcPr>
          <w:p w:rsidR="00F731D8" w:rsidRDefault="00F731D8">
            <w:pPr>
              <w:spacing w:line="1" w:lineRule="auto"/>
            </w:pPr>
          </w:p>
        </w:tc>
        <w:tc>
          <w:tcPr>
            <w:tcW w:w="708" w:type="dxa"/>
            <w:tcMar>
              <w:top w:w="0" w:type="dxa"/>
              <w:left w:w="0" w:type="dxa"/>
              <w:bottom w:w="0" w:type="dxa"/>
              <w:right w:w="0" w:type="dxa"/>
            </w:tcMar>
            <w:vAlign w:val="center"/>
          </w:tcPr>
          <w:p w:rsidR="00F731D8" w:rsidRDefault="00F731D8">
            <w:pPr>
              <w:spacing w:line="1" w:lineRule="auto"/>
            </w:pPr>
          </w:p>
        </w:tc>
        <w:tc>
          <w:tcPr>
            <w:tcW w:w="1710" w:type="dxa"/>
            <w:tcMar>
              <w:top w:w="0" w:type="dxa"/>
              <w:left w:w="0" w:type="dxa"/>
              <w:bottom w:w="0" w:type="dxa"/>
              <w:right w:w="0" w:type="dxa"/>
            </w:tcMar>
            <w:vAlign w:val="center"/>
          </w:tcPr>
          <w:p w:rsidR="00F731D8" w:rsidRDefault="00F731D8">
            <w:pPr>
              <w:spacing w:line="1" w:lineRule="auto"/>
              <w:jc w:val="center"/>
            </w:pPr>
          </w:p>
        </w:tc>
      </w:tr>
    </w:tbl>
    <w:p w:rsidR="00F731D8" w:rsidRDefault="00F731D8">
      <w:pPr>
        <w:rPr>
          <w:vanish/>
        </w:rPr>
      </w:pPr>
      <w:bookmarkStart w:id="5" w:name="__bookmark_5"/>
      <w:bookmarkEnd w:id="5"/>
    </w:p>
    <w:tbl>
      <w:tblPr>
        <w:tblOverlap w:val="never"/>
        <w:tblW w:w="10206" w:type="dxa"/>
        <w:tblLayout w:type="fixed"/>
        <w:tblLook w:val="01E0" w:firstRow="1" w:lastRow="1" w:firstColumn="1" w:lastColumn="1" w:noHBand="0" w:noVBand="0"/>
      </w:tblPr>
      <w:tblGrid>
        <w:gridCol w:w="1247"/>
        <w:gridCol w:w="746"/>
        <w:gridCol w:w="746"/>
        <w:gridCol w:w="746"/>
        <w:gridCol w:w="746"/>
        <w:gridCol w:w="746"/>
        <w:gridCol w:w="746"/>
        <w:gridCol w:w="746"/>
        <w:gridCol w:w="746"/>
        <w:gridCol w:w="746"/>
        <w:gridCol w:w="746"/>
        <w:gridCol w:w="746"/>
        <w:gridCol w:w="753"/>
      </w:tblGrid>
      <w:tr w:rsidR="00F731D8">
        <w:trPr>
          <w:trHeight w:val="566"/>
        </w:trPr>
        <w:tc>
          <w:tcPr>
            <w:tcW w:w="1993" w:type="dxa"/>
            <w:gridSpan w:val="2"/>
            <w:vMerge w:val="restart"/>
            <w:tcMar>
              <w:top w:w="0" w:type="dxa"/>
              <w:left w:w="0" w:type="dxa"/>
              <w:bottom w:w="0" w:type="dxa"/>
              <w:right w:w="0" w:type="dxa"/>
            </w:tcMar>
            <w:vAlign w:val="center"/>
          </w:tcPr>
          <w:p w:rsidR="00F731D8" w:rsidRDefault="00B5068D">
            <w:pPr>
              <w:rPr>
                <w:color w:val="000000"/>
              </w:rPr>
            </w:pPr>
            <w:r>
              <w:rPr>
                <w:color w:val="000000"/>
              </w:rPr>
              <w:t>Руководитель</w:t>
            </w:r>
            <w:r>
              <w:rPr>
                <w:color w:val="000000"/>
              </w:rPr>
              <w:br/>
              <w:t>(уполномоченное лицо)</w:t>
            </w:r>
          </w:p>
        </w:tc>
        <w:tc>
          <w:tcPr>
            <w:tcW w:w="2984" w:type="dxa"/>
            <w:gridSpan w:val="4"/>
            <w:vMerge w:val="restart"/>
            <w:tcBorders>
              <w:bottom w:val="single" w:sz="6" w:space="0" w:color="000000"/>
            </w:tcBorders>
            <w:tcMar>
              <w:top w:w="0" w:type="dxa"/>
              <w:left w:w="0" w:type="dxa"/>
              <w:bottom w:w="0" w:type="dxa"/>
              <w:right w:w="0" w:type="dxa"/>
            </w:tcMar>
            <w:vAlign w:val="bottom"/>
          </w:tcPr>
          <w:p w:rsidR="00F731D8" w:rsidRDefault="00F731D8">
            <w:pPr>
              <w:jc w:val="center"/>
              <w:rPr>
                <w:color w:val="000000"/>
              </w:rPr>
            </w:pPr>
          </w:p>
        </w:tc>
        <w:tc>
          <w:tcPr>
            <w:tcW w:w="746" w:type="dxa"/>
            <w:tcMar>
              <w:top w:w="0" w:type="dxa"/>
              <w:left w:w="0" w:type="dxa"/>
              <w:bottom w:w="0" w:type="dxa"/>
              <w:right w:w="0" w:type="dxa"/>
            </w:tcMar>
          </w:tcPr>
          <w:p w:rsidR="00F731D8" w:rsidRDefault="00B5068D">
            <w:pPr>
              <w:rPr>
                <w:color w:val="000000"/>
              </w:rPr>
            </w:pPr>
            <w:r>
              <w:rPr>
                <w:color w:val="000000"/>
              </w:rPr>
              <w:t xml:space="preserve"> </w:t>
            </w:r>
          </w:p>
        </w:tc>
        <w:tc>
          <w:tcPr>
            <w:tcW w:w="746" w:type="dxa"/>
            <w:tcBorders>
              <w:bottom w:val="single" w:sz="6" w:space="0" w:color="000000"/>
            </w:tcBorders>
            <w:tcMar>
              <w:top w:w="0" w:type="dxa"/>
              <w:left w:w="0" w:type="dxa"/>
              <w:bottom w:w="0" w:type="dxa"/>
              <w:right w:w="0" w:type="dxa"/>
            </w:tcMar>
          </w:tcPr>
          <w:p w:rsidR="00F731D8" w:rsidRDefault="00F731D8">
            <w:pPr>
              <w:spacing w:line="1" w:lineRule="auto"/>
              <w:jc w:val="center"/>
            </w:pPr>
          </w:p>
        </w:tc>
        <w:tc>
          <w:tcPr>
            <w:tcW w:w="746" w:type="dxa"/>
            <w:tcMar>
              <w:top w:w="0" w:type="dxa"/>
              <w:left w:w="0" w:type="dxa"/>
              <w:bottom w:w="0" w:type="dxa"/>
              <w:right w:w="0" w:type="dxa"/>
            </w:tcMar>
          </w:tcPr>
          <w:p w:rsidR="00F731D8" w:rsidRDefault="00F731D8">
            <w:pPr>
              <w:spacing w:line="1" w:lineRule="auto"/>
            </w:pPr>
          </w:p>
        </w:tc>
        <w:tc>
          <w:tcPr>
            <w:tcW w:w="2991" w:type="dxa"/>
            <w:gridSpan w:val="4"/>
            <w:vMerge w:val="restart"/>
            <w:tcBorders>
              <w:bottom w:val="single" w:sz="6" w:space="0" w:color="000000"/>
            </w:tcBorders>
            <w:tcMar>
              <w:top w:w="0" w:type="dxa"/>
              <w:left w:w="0" w:type="dxa"/>
              <w:bottom w:w="0" w:type="dxa"/>
              <w:right w:w="0" w:type="dxa"/>
            </w:tcMar>
            <w:vAlign w:val="bottom"/>
          </w:tcPr>
          <w:tbl>
            <w:tblPr>
              <w:tblOverlap w:val="never"/>
              <w:tblW w:w="2991" w:type="dxa"/>
              <w:jc w:val="center"/>
              <w:tblLayout w:type="fixed"/>
              <w:tblCellMar>
                <w:left w:w="0" w:type="dxa"/>
                <w:right w:w="0" w:type="dxa"/>
              </w:tblCellMar>
              <w:tblLook w:val="01E0" w:firstRow="1" w:lastRow="1" w:firstColumn="1" w:lastColumn="1" w:noHBand="0" w:noVBand="0"/>
            </w:tblPr>
            <w:tblGrid>
              <w:gridCol w:w="2991"/>
            </w:tblGrid>
            <w:tr w:rsidR="00F731D8">
              <w:trPr>
                <w:jc w:val="center"/>
              </w:trPr>
              <w:tc>
                <w:tcPr>
                  <w:tcW w:w="2991" w:type="dxa"/>
                  <w:tcMar>
                    <w:top w:w="0" w:type="dxa"/>
                    <w:left w:w="0" w:type="dxa"/>
                    <w:bottom w:w="0" w:type="dxa"/>
                    <w:right w:w="0" w:type="dxa"/>
                  </w:tcMar>
                </w:tcPr>
                <w:p w:rsidR="00F731D8" w:rsidRDefault="00F731D8">
                  <w:pPr>
                    <w:spacing w:line="1" w:lineRule="auto"/>
                    <w:jc w:val="center"/>
                  </w:pPr>
                </w:p>
              </w:tc>
            </w:tr>
          </w:tbl>
          <w:p w:rsidR="00F731D8" w:rsidRDefault="00F731D8">
            <w:pPr>
              <w:spacing w:line="1" w:lineRule="auto"/>
            </w:pPr>
          </w:p>
        </w:tc>
      </w:tr>
      <w:tr w:rsidR="00F731D8">
        <w:trPr>
          <w:trHeight w:val="566"/>
        </w:trPr>
        <w:tc>
          <w:tcPr>
            <w:tcW w:w="1993" w:type="dxa"/>
            <w:gridSpan w:val="2"/>
            <w:vMerge/>
            <w:tcMar>
              <w:top w:w="0" w:type="dxa"/>
              <w:left w:w="0" w:type="dxa"/>
              <w:bottom w:w="0" w:type="dxa"/>
              <w:right w:w="0" w:type="dxa"/>
            </w:tcMar>
            <w:vAlign w:val="center"/>
          </w:tcPr>
          <w:p w:rsidR="00F731D8" w:rsidRDefault="00F731D8">
            <w:pPr>
              <w:spacing w:line="1" w:lineRule="auto"/>
            </w:pPr>
          </w:p>
        </w:tc>
        <w:tc>
          <w:tcPr>
            <w:tcW w:w="2984" w:type="dxa"/>
            <w:gridSpan w:val="4"/>
            <w:vMerge w:val="restart"/>
            <w:tcMar>
              <w:top w:w="0" w:type="dxa"/>
              <w:left w:w="0" w:type="dxa"/>
              <w:bottom w:w="0" w:type="dxa"/>
              <w:right w:w="0" w:type="dxa"/>
            </w:tcMar>
          </w:tcPr>
          <w:p w:rsidR="00F731D8" w:rsidRDefault="00B5068D">
            <w:pPr>
              <w:jc w:val="center"/>
              <w:rPr>
                <w:rFonts w:ascii="Arial" w:eastAsia="Arial" w:hAnsi="Arial" w:cs="Arial"/>
                <w:color w:val="000000"/>
                <w:sz w:val="14"/>
                <w:szCs w:val="14"/>
              </w:rPr>
            </w:pPr>
            <w:r>
              <w:rPr>
                <w:rFonts w:ascii="Arial" w:eastAsia="Arial" w:hAnsi="Arial" w:cs="Arial"/>
                <w:color w:val="000000"/>
                <w:sz w:val="14"/>
                <w:szCs w:val="14"/>
              </w:rPr>
              <w:t>(должность)</w:t>
            </w:r>
          </w:p>
        </w:tc>
        <w:tc>
          <w:tcPr>
            <w:tcW w:w="746" w:type="dxa"/>
            <w:tcMar>
              <w:top w:w="0" w:type="dxa"/>
              <w:left w:w="0" w:type="dxa"/>
              <w:bottom w:w="0" w:type="dxa"/>
              <w:right w:w="0" w:type="dxa"/>
            </w:tcMar>
          </w:tcPr>
          <w:p w:rsidR="00F731D8" w:rsidRDefault="00B5068D">
            <w:pPr>
              <w:jc w:val="center"/>
              <w:rPr>
                <w:rFonts w:ascii="Arial" w:eastAsia="Arial" w:hAnsi="Arial" w:cs="Arial"/>
                <w:color w:val="000000"/>
                <w:sz w:val="14"/>
                <w:szCs w:val="14"/>
              </w:rPr>
            </w:pPr>
            <w:r>
              <w:rPr>
                <w:rFonts w:ascii="Arial" w:eastAsia="Arial" w:hAnsi="Arial" w:cs="Arial"/>
                <w:color w:val="000000"/>
                <w:sz w:val="14"/>
                <w:szCs w:val="14"/>
              </w:rPr>
              <w:t xml:space="preserve"> </w:t>
            </w:r>
          </w:p>
        </w:tc>
        <w:tc>
          <w:tcPr>
            <w:tcW w:w="746" w:type="dxa"/>
            <w:tcMar>
              <w:top w:w="0" w:type="dxa"/>
              <w:left w:w="0" w:type="dxa"/>
              <w:bottom w:w="0" w:type="dxa"/>
              <w:right w:w="0" w:type="dxa"/>
            </w:tcMar>
          </w:tcPr>
          <w:p w:rsidR="00F731D8" w:rsidRDefault="00B5068D">
            <w:pPr>
              <w:jc w:val="center"/>
              <w:rPr>
                <w:color w:val="000000"/>
                <w:sz w:val="14"/>
                <w:szCs w:val="14"/>
              </w:rPr>
            </w:pPr>
            <w:r>
              <w:rPr>
                <w:color w:val="000000"/>
                <w:sz w:val="14"/>
                <w:szCs w:val="14"/>
              </w:rPr>
              <w:t>(подпись)</w:t>
            </w:r>
          </w:p>
        </w:tc>
        <w:tc>
          <w:tcPr>
            <w:tcW w:w="746" w:type="dxa"/>
            <w:tcMar>
              <w:top w:w="0" w:type="dxa"/>
              <w:left w:w="0" w:type="dxa"/>
              <w:bottom w:w="0" w:type="dxa"/>
              <w:right w:w="0" w:type="dxa"/>
            </w:tcMar>
          </w:tcPr>
          <w:p w:rsidR="00F731D8" w:rsidRDefault="00F731D8">
            <w:pPr>
              <w:spacing w:line="1" w:lineRule="auto"/>
              <w:jc w:val="center"/>
            </w:pPr>
          </w:p>
        </w:tc>
        <w:tc>
          <w:tcPr>
            <w:tcW w:w="2991" w:type="dxa"/>
            <w:gridSpan w:val="4"/>
            <w:vMerge w:val="restart"/>
            <w:tcMar>
              <w:top w:w="0" w:type="dxa"/>
              <w:left w:w="0" w:type="dxa"/>
              <w:bottom w:w="0" w:type="dxa"/>
              <w:right w:w="0" w:type="dxa"/>
            </w:tcMar>
          </w:tcPr>
          <w:p w:rsidR="00F731D8" w:rsidRDefault="00B5068D">
            <w:pPr>
              <w:jc w:val="center"/>
              <w:rPr>
                <w:rFonts w:ascii="Arial" w:eastAsia="Arial" w:hAnsi="Arial" w:cs="Arial"/>
                <w:color w:val="000000"/>
                <w:sz w:val="14"/>
                <w:szCs w:val="14"/>
              </w:rPr>
            </w:pPr>
            <w:r>
              <w:rPr>
                <w:rFonts w:ascii="Arial" w:eastAsia="Arial" w:hAnsi="Arial" w:cs="Arial"/>
                <w:color w:val="000000"/>
                <w:sz w:val="14"/>
                <w:szCs w:val="14"/>
              </w:rPr>
              <w:t>(расшифровка подписи)</w:t>
            </w:r>
          </w:p>
        </w:tc>
      </w:tr>
      <w:tr w:rsidR="00F731D8">
        <w:tc>
          <w:tcPr>
            <w:tcW w:w="1247" w:type="dxa"/>
            <w:tcMar>
              <w:top w:w="0" w:type="dxa"/>
              <w:left w:w="0" w:type="dxa"/>
              <w:bottom w:w="0" w:type="dxa"/>
              <w:right w:w="0" w:type="dxa"/>
            </w:tcMar>
            <w:vAlign w:val="center"/>
          </w:tcPr>
          <w:p w:rsidR="00F731D8" w:rsidRDefault="00F731D8">
            <w:pPr>
              <w:spacing w:line="1" w:lineRule="auto"/>
            </w:pPr>
          </w:p>
        </w:tc>
        <w:tc>
          <w:tcPr>
            <w:tcW w:w="746" w:type="dxa"/>
            <w:tcMar>
              <w:top w:w="0" w:type="dxa"/>
              <w:left w:w="0" w:type="dxa"/>
              <w:bottom w:w="0" w:type="dxa"/>
              <w:right w:w="0" w:type="dxa"/>
            </w:tcMar>
            <w:vAlign w:val="center"/>
          </w:tcPr>
          <w:p w:rsidR="00F731D8" w:rsidRDefault="00F731D8">
            <w:pPr>
              <w:spacing w:line="1" w:lineRule="auto"/>
            </w:pPr>
          </w:p>
        </w:tc>
        <w:tc>
          <w:tcPr>
            <w:tcW w:w="746" w:type="dxa"/>
            <w:tcMar>
              <w:top w:w="0" w:type="dxa"/>
              <w:left w:w="0" w:type="dxa"/>
              <w:bottom w:w="0" w:type="dxa"/>
              <w:right w:w="0" w:type="dxa"/>
            </w:tcMar>
          </w:tcPr>
          <w:p w:rsidR="00F731D8" w:rsidRDefault="00F731D8">
            <w:pPr>
              <w:spacing w:line="1" w:lineRule="auto"/>
              <w:jc w:val="center"/>
            </w:pPr>
          </w:p>
        </w:tc>
        <w:tc>
          <w:tcPr>
            <w:tcW w:w="746" w:type="dxa"/>
            <w:tcMar>
              <w:top w:w="0" w:type="dxa"/>
              <w:left w:w="0" w:type="dxa"/>
              <w:bottom w:w="0" w:type="dxa"/>
              <w:right w:w="0" w:type="dxa"/>
            </w:tcMar>
          </w:tcPr>
          <w:p w:rsidR="00F731D8" w:rsidRDefault="00F731D8">
            <w:pPr>
              <w:spacing w:line="1" w:lineRule="auto"/>
              <w:jc w:val="center"/>
            </w:pPr>
          </w:p>
        </w:tc>
        <w:tc>
          <w:tcPr>
            <w:tcW w:w="746" w:type="dxa"/>
            <w:tcMar>
              <w:top w:w="0" w:type="dxa"/>
              <w:left w:w="0" w:type="dxa"/>
              <w:bottom w:w="0" w:type="dxa"/>
              <w:right w:w="0" w:type="dxa"/>
            </w:tcMar>
          </w:tcPr>
          <w:p w:rsidR="00F731D8" w:rsidRDefault="00F731D8">
            <w:pPr>
              <w:spacing w:line="1" w:lineRule="auto"/>
              <w:jc w:val="center"/>
            </w:pPr>
          </w:p>
        </w:tc>
        <w:tc>
          <w:tcPr>
            <w:tcW w:w="746" w:type="dxa"/>
            <w:tcMar>
              <w:top w:w="0" w:type="dxa"/>
              <w:left w:w="0" w:type="dxa"/>
              <w:bottom w:w="0" w:type="dxa"/>
              <w:right w:w="0" w:type="dxa"/>
            </w:tcMar>
          </w:tcPr>
          <w:p w:rsidR="00F731D8" w:rsidRDefault="00F731D8">
            <w:pPr>
              <w:spacing w:line="1" w:lineRule="auto"/>
              <w:jc w:val="center"/>
            </w:pPr>
          </w:p>
        </w:tc>
        <w:tc>
          <w:tcPr>
            <w:tcW w:w="746" w:type="dxa"/>
            <w:tcMar>
              <w:top w:w="0" w:type="dxa"/>
              <w:left w:w="0" w:type="dxa"/>
              <w:bottom w:w="0" w:type="dxa"/>
              <w:right w:w="0" w:type="dxa"/>
            </w:tcMar>
          </w:tcPr>
          <w:p w:rsidR="00F731D8" w:rsidRDefault="00B5068D">
            <w:pPr>
              <w:jc w:val="center"/>
              <w:rPr>
                <w:rFonts w:ascii="Arial" w:eastAsia="Arial" w:hAnsi="Arial" w:cs="Arial"/>
                <w:color w:val="000000"/>
                <w:sz w:val="14"/>
                <w:szCs w:val="14"/>
              </w:rPr>
            </w:pPr>
            <w:r>
              <w:rPr>
                <w:rFonts w:ascii="Arial" w:eastAsia="Arial" w:hAnsi="Arial" w:cs="Arial"/>
                <w:color w:val="000000"/>
                <w:sz w:val="14"/>
                <w:szCs w:val="14"/>
              </w:rPr>
              <w:t xml:space="preserve"> </w:t>
            </w:r>
          </w:p>
        </w:tc>
        <w:tc>
          <w:tcPr>
            <w:tcW w:w="746" w:type="dxa"/>
            <w:tcMar>
              <w:top w:w="0" w:type="dxa"/>
              <w:left w:w="0" w:type="dxa"/>
              <w:bottom w:w="0" w:type="dxa"/>
              <w:right w:w="0" w:type="dxa"/>
            </w:tcMar>
          </w:tcPr>
          <w:p w:rsidR="00F731D8" w:rsidRDefault="00F731D8">
            <w:pPr>
              <w:spacing w:line="1" w:lineRule="auto"/>
            </w:pPr>
          </w:p>
        </w:tc>
        <w:tc>
          <w:tcPr>
            <w:tcW w:w="746" w:type="dxa"/>
            <w:tcMar>
              <w:top w:w="0" w:type="dxa"/>
              <w:left w:w="0" w:type="dxa"/>
              <w:bottom w:w="0" w:type="dxa"/>
              <w:right w:w="0" w:type="dxa"/>
            </w:tcMar>
          </w:tcPr>
          <w:p w:rsidR="00F731D8" w:rsidRDefault="00F731D8">
            <w:pPr>
              <w:spacing w:line="1" w:lineRule="auto"/>
              <w:jc w:val="center"/>
            </w:pPr>
          </w:p>
        </w:tc>
        <w:tc>
          <w:tcPr>
            <w:tcW w:w="746" w:type="dxa"/>
            <w:tcMar>
              <w:top w:w="0" w:type="dxa"/>
              <w:left w:w="0" w:type="dxa"/>
              <w:bottom w:w="0" w:type="dxa"/>
              <w:right w:w="0" w:type="dxa"/>
            </w:tcMar>
          </w:tcPr>
          <w:p w:rsidR="00F731D8" w:rsidRDefault="00F731D8">
            <w:pPr>
              <w:spacing w:line="1" w:lineRule="auto"/>
              <w:jc w:val="center"/>
            </w:pPr>
          </w:p>
        </w:tc>
        <w:tc>
          <w:tcPr>
            <w:tcW w:w="746" w:type="dxa"/>
            <w:tcMar>
              <w:top w:w="0" w:type="dxa"/>
              <w:left w:w="0" w:type="dxa"/>
              <w:bottom w:w="0" w:type="dxa"/>
              <w:right w:w="0" w:type="dxa"/>
            </w:tcMar>
          </w:tcPr>
          <w:p w:rsidR="00F731D8" w:rsidRDefault="00F731D8">
            <w:pPr>
              <w:spacing w:line="1" w:lineRule="auto"/>
              <w:jc w:val="center"/>
            </w:pPr>
          </w:p>
        </w:tc>
        <w:tc>
          <w:tcPr>
            <w:tcW w:w="746" w:type="dxa"/>
            <w:tcMar>
              <w:top w:w="0" w:type="dxa"/>
              <w:left w:w="0" w:type="dxa"/>
              <w:bottom w:w="0" w:type="dxa"/>
              <w:right w:w="0" w:type="dxa"/>
            </w:tcMar>
          </w:tcPr>
          <w:p w:rsidR="00F731D8" w:rsidRDefault="00F731D8">
            <w:pPr>
              <w:spacing w:line="1" w:lineRule="auto"/>
              <w:jc w:val="center"/>
            </w:pPr>
          </w:p>
        </w:tc>
        <w:tc>
          <w:tcPr>
            <w:tcW w:w="753" w:type="dxa"/>
            <w:tcMar>
              <w:top w:w="0" w:type="dxa"/>
              <w:left w:w="0" w:type="dxa"/>
              <w:bottom w:w="0" w:type="dxa"/>
              <w:right w:w="0" w:type="dxa"/>
            </w:tcMar>
          </w:tcPr>
          <w:p w:rsidR="00F731D8" w:rsidRDefault="00F731D8">
            <w:pPr>
              <w:spacing w:line="1" w:lineRule="auto"/>
              <w:jc w:val="center"/>
            </w:pPr>
          </w:p>
        </w:tc>
      </w:tr>
      <w:tr w:rsidR="00F731D8">
        <w:tc>
          <w:tcPr>
            <w:tcW w:w="1993" w:type="dxa"/>
            <w:gridSpan w:val="2"/>
            <w:vMerge w:val="restart"/>
            <w:tcMar>
              <w:top w:w="0" w:type="dxa"/>
              <w:left w:w="0" w:type="dxa"/>
              <w:bottom w:w="0" w:type="dxa"/>
              <w:right w:w="0" w:type="dxa"/>
            </w:tcMar>
            <w:vAlign w:val="center"/>
          </w:tcPr>
          <w:p w:rsidR="00F731D8" w:rsidRDefault="00B5068D">
            <w:pPr>
              <w:rPr>
                <w:color w:val="000000"/>
              </w:rPr>
            </w:pPr>
            <w:r>
              <w:rPr>
                <w:color w:val="000000"/>
              </w:rPr>
              <w:t>Исполнитель</w:t>
            </w:r>
          </w:p>
        </w:tc>
        <w:tc>
          <w:tcPr>
            <w:tcW w:w="2984" w:type="dxa"/>
            <w:gridSpan w:val="4"/>
            <w:vMerge w:val="restart"/>
            <w:tcMar>
              <w:top w:w="0" w:type="dxa"/>
              <w:left w:w="0" w:type="dxa"/>
              <w:bottom w:w="0" w:type="dxa"/>
              <w:right w:w="0" w:type="dxa"/>
            </w:tcMar>
            <w:vAlign w:val="bottom"/>
          </w:tcPr>
          <w:p w:rsidR="00F731D8" w:rsidRDefault="00B5068D">
            <w:pPr>
              <w:jc w:val="center"/>
              <w:rPr>
                <w:color w:val="000000"/>
              </w:rPr>
            </w:pPr>
            <w:r>
              <w:rPr>
                <w:color w:val="000000"/>
              </w:rPr>
              <w:t>Главный бухгалтер</w:t>
            </w:r>
          </w:p>
        </w:tc>
        <w:tc>
          <w:tcPr>
            <w:tcW w:w="746" w:type="dxa"/>
            <w:tcMar>
              <w:top w:w="0" w:type="dxa"/>
              <w:left w:w="0" w:type="dxa"/>
              <w:bottom w:w="0" w:type="dxa"/>
              <w:right w:w="0" w:type="dxa"/>
            </w:tcMar>
          </w:tcPr>
          <w:p w:rsidR="00F731D8" w:rsidRDefault="00B5068D">
            <w:pPr>
              <w:rPr>
                <w:color w:val="000000"/>
              </w:rPr>
            </w:pPr>
            <w:r>
              <w:rPr>
                <w:color w:val="000000"/>
              </w:rPr>
              <w:t xml:space="preserve"> </w:t>
            </w:r>
          </w:p>
        </w:tc>
        <w:tc>
          <w:tcPr>
            <w:tcW w:w="746" w:type="dxa"/>
            <w:vMerge w:val="restart"/>
            <w:tcMar>
              <w:top w:w="0" w:type="dxa"/>
              <w:left w:w="0" w:type="dxa"/>
              <w:bottom w:w="0" w:type="dxa"/>
              <w:right w:w="0" w:type="dxa"/>
            </w:tcMar>
            <w:vAlign w:val="center"/>
          </w:tcPr>
          <w:p w:rsidR="00F731D8" w:rsidRDefault="00F731D8">
            <w:pPr>
              <w:spacing w:line="1" w:lineRule="auto"/>
              <w:jc w:val="center"/>
            </w:pPr>
          </w:p>
        </w:tc>
        <w:tc>
          <w:tcPr>
            <w:tcW w:w="746" w:type="dxa"/>
            <w:tcMar>
              <w:top w:w="0" w:type="dxa"/>
              <w:left w:w="0" w:type="dxa"/>
              <w:bottom w:w="0" w:type="dxa"/>
              <w:right w:w="0" w:type="dxa"/>
            </w:tcMar>
          </w:tcPr>
          <w:p w:rsidR="00F731D8" w:rsidRDefault="00F731D8">
            <w:pPr>
              <w:spacing w:line="1" w:lineRule="auto"/>
            </w:pPr>
          </w:p>
        </w:tc>
        <w:tc>
          <w:tcPr>
            <w:tcW w:w="2991" w:type="dxa"/>
            <w:gridSpan w:val="4"/>
            <w:vMerge w:val="restart"/>
            <w:tcMar>
              <w:top w:w="0" w:type="dxa"/>
              <w:left w:w="0" w:type="dxa"/>
              <w:bottom w:w="0" w:type="dxa"/>
              <w:right w:w="0" w:type="dxa"/>
            </w:tcMar>
            <w:vAlign w:val="bottom"/>
          </w:tcPr>
          <w:tbl>
            <w:tblPr>
              <w:tblOverlap w:val="never"/>
              <w:tblW w:w="2991" w:type="dxa"/>
              <w:jc w:val="center"/>
              <w:tblLayout w:type="fixed"/>
              <w:tblCellMar>
                <w:left w:w="0" w:type="dxa"/>
                <w:right w:w="0" w:type="dxa"/>
              </w:tblCellMar>
              <w:tblLook w:val="01E0" w:firstRow="1" w:lastRow="1" w:firstColumn="1" w:lastColumn="1" w:noHBand="0" w:noVBand="0"/>
            </w:tblPr>
            <w:tblGrid>
              <w:gridCol w:w="2991"/>
            </w:tblGrid>
            <w:tr w:rsidR="00F731D8">
              <w:trPr>
                <w:jc w:val="center"/>
              </w:trPr>
              <w:tc>
                <w:tcPr>
                  <w:tcW w:w="2991" w:type="dxa"/>
                  <w:tcMar>
                    <w:top w:w="0" w:type="dxa"/>
                    <w:left w:w="0" w:type="dxa"/>
                    <w:bottom w:w="0" w:type="dxa"/>
                    <w:right w:w="0" w:type="dxa"/>
                  </w:tcMar>
                </w:tcPr>
                <w:p w:rsidR="00F731D8" w:rsidRDefault="00B5068D">
                  <w:pPr>
                    <w:jc w:val="center"/>
                  </w:pPr>
                  <w:r>
                    <w:rPr>
                      <w:color w:val="000000"/>
                    </w:rPr>
                    <w:t>О.И. Токарева</w:t>
                  </w:r>
                </w:p>
              </w:tc>
            </w:tr>
          </w:tbl>
          <w:p w:rsidR="00F731D8" w:rsidRDefault="00F731D8">
            <w:pPr>
              <w:spacing w:line="1" w:lineRule="auto"/>
            </w:pPr>
          </w:p>
        </w:tc>
      </w:tr>
      <w:tr w:rsidR="00F731D8">
        <w:trPr>
          <w:trHeight w:val="510"/>
        </w:trPr>
        <w:tc>
          <w:tcPr>
            <w:tcW w:w="1993" w:type="dxa"/>
            <w:gridSpan w:val="2"/>
            <w:vMerge/>
            <w:tcMar>
              <w:top w:w="0" w:type="dxa"/>
              <w:left w:w="0" w:type="dxa"/>
              <w:bottom w:w="0" w:type="dxa"/>
              <w:right w:w="0" w:type="dxa"/>
            </w:tcMar>
            <w:vAlign w:val="center"/>
          </w:tcPr>
          <w:p w:rsidR="00F731D8" w:rsidRDefault="00F731D8">
            <w:pPr>
              <w:spacing w:line="1" w:lineRule="auto"/>
            </w:pPr>
          </w:p>
        </w:tc>
        <w:tc>
          <w:tcPr>
            <w:tcW w:w="2984" w:type="dxa"/>
            <w:gridSpan w:val="4"/>
            <w:vMerge w:val="restart"/>
            <w:tcBorders>
              <w:top w:val="single" w:sz="6" w:space="0" w:color="000000"/>
            </w:tcBorders>
            <w:tcMar>
              <w:top w:w="0" w:type="dxa"/>
              <w:left w:w="0" w:type="dxa"/>
              <w:bottom w:w="0" w:type="dxa"/>
              <w:right w:w="0" w:type="dxa"/>
            </w:tcMar>
          </w:tcPr>
          <w:p w:rsidR="00F731D8" w:rsidRDefault="00B5068D">
            <w:pPr>
              <w:jc w:val="center"/>
              <w:rPr>
                <w:rFonts w:ascii="Arial" w:eastAsia="Arial" w:hAnsi="Arial" w:cs="Arial"/>
                <w:color w:val="000000"/>
                <w:sz w:val="14"/>
                <w:szCs w:val="14"/>
              </w:rPr>
            </w:pPr>
            <w:r>
              <w:rPr>
                <w:rFonts w:ascii="Arial" w:eastAsia="Arial" w:hAnsi="Arial" w:cs="Arial"/>
                <w:color w:val="000000"/>
                <w:sz w:val="14"/>
                <w:szCs w:val="14"/>
              </w:rPr>
              <w:t>(должность)</w:t>
            </w:r>
          </w:p>
        </w:tc>
        <w:tc>
          <w:tcPr>
            <w:tcW w:w="746" w:type="dxa"/>
            <w:tcMar>
              <w:top w:w="0" w:type="dxa"/>
              <w:left w:w="0" w:type="dxa"/>
              <w:bottom w:w="0" w:type="dxa"/>
              <w:right w:w="0" w:type="dxa"/>
            </w:tcMar>
          </w:tcPr>
          <w:p w:rsidR="00F731D8" w:rsidRDefault="00B5068D">
            <w:pPr>
              <w:jc w:val="center"/>
              <w:rPr>
                <w:rFonts w:ascii="Arial" w:eastAsia="Arial" w:hAnsi="Arial" w:cs="Arial"/>
                <w:color w:val="000000"/>
                <w:sz w:val="14"/>
                <w:szCs w:val="14"/>
              </w:rPr>
            </w:pPr>
            <w:r>
              <w:rPr>
                <w:rFonts w:ascii="Arial" w:eastAsia="Arial" w:hAnsi="Arial" w:cs="Arial"/>
                <w:color w:val="000000"/>
                <w:sz w:val="14"/>
                <w:szCs w:val="14"/>
              </w:rPr>
              <w:t xml:space="preserve"> </w:t>
            </w:r>
          </w:p>
        </w:tc>
        <w:tc>
          <w:tcPr>
            <w:tcW w:w="746" w:type="dxa"/>
            <w:vMerge/>
            <w:tcMar>
              <w:top w:w="0" w:type="dxa"/>
              <w:left w:w="0" w:type="dxa"/>
              <w:bottom w:w="0" w:type="dxa"/>
              <w:right w:w="0" w:type="dxa"/>
            </w:tcMar>
            <w:vAlign w:val="center"/>
          </w:tcPr>
          <w:p w:rsidR="00F731D8" w:rsidRDefault="00F731D8">
            <w:pPr>
              <w:spacing w:line="1" w:lineRule="auto"/>
            </w:pPr>
          </w:p>
        </w:tc>
        <w:tc>
          <w:tcPr>
            <w:tcW w:w="746" w:type="dxa"/>
            <w:tcMar>
              <w:top w:w="0" w:type="dxa"/>
              <w:left w:w="0" w:type="dxa"/>
              <w:bottom w:w="0" w:type="dxa"/>
              <w:right w:w="0" w:type="dxa"/>
            </w:tcMar>
          </w:tcPr>
          <w:p w:rsidR="00F731D8" w:rsidRDefault="00F731D8">
            <w:pPr>
              <w:spacing w:line="1" w:lineRule="auto"/>
              <w:jc w:val="center"/>
            </w:pPr>
          </w:p>
        </w:tc>
        <w:tc>
          <w:tcPr>
            <w:tcW w:w="2991" w:type="dxa"/>
            <w:gridSpan w:val="4"/>
            <w:vMerge w:val="restart"/>
            <w:tcBorders>
              <w:top w:val="single" w:sz="6" w:space="0" w:color="000000"/>
            </w:tcBorders>
            <w:tcMar>
              <w:top w:w="0" w:type="dxa"/>
              <w:left w:w="0" w:type="dxa"/>
              <w:bottom w:w="0" w:type="dxa"/>
              <w:right w:w="0" w:type="dxa"/>
            </w:tcMar>
          </w:tcPr>
          <w:p w:rsidR="00F731D8" w:rsidRDefault="00B5068D">
            <w:pPr>
              <w:jc w:val="center"/>
              <w:rPr>
                <w:rFonts w:ascii="Arial" w:eastAsia="Arial" w:hAnsi="Arial" w:cs="Arial"/>
                <w:color w:val="000000"/>
                <w:sz w:val="14"/>
                <w:szCs w:val="14"/>
              </w:rPr>
            </w:pPr>
            <w:r>
              <w:rPr>
                <w:rFonts w:ascii="Arial" w:eastAsia="Arial" w:hAnsi="Arial" w:cs="Arial"/>
                <w:color w:val="000000"/>
                <w:sz w:val="14"/>
                <w:szCs w:val="14"/>
              </w:rPr>
              <w:t>(расшифровка подписи)</w:t>
            </w:r>
          </w:p>
        </w:tc>
      </w:tr>
      <w:tr w:rsidR="00F731D8">
        <w:tc>
          <w:tcPr>
            <w:tcW w:w="7215" w:type="dxa"/>
            <w:gridSpan w:val="9"/>
            <w:vMerge w:val="restart"/>
            <w:tcMar>
              <w:top w:w="0" w:type="dxa"/>
              <w:left w:w="0" w:type="dxa"/>
              <w:bottom w:w="0" w:type="dxa"/>
              <w:right w:w="0" w:type="dxa"/>
            </w:tcMar>
            <w:vAlign w:val="center"/>
          </w:tcPr>
          <w:tbl>
            <w:tblPr>
              <w:tblOverlap w:val="never"/>
              <w:tblW w:w="7215" w:type="dxa"/>
              <w:tblBorders>
                <w:top w:val="single" w:sz="18" w:space="0" w:color="000000"/>
                <w:left w:val="single" w:sz="18" w:space="0" w:color="000000"/>
                <w:bottom w:val="single" w:sz="18" w:space="0" w:color="000000"/>
                <w:right w:val="single" w:sz="18" w:space="0" w:color="000000"/>
              </w:tblBorders>
              <w:tblLayout w:type="fixed"/>
              <w:tblLook w:val="01E0" w:firstRow="1" w:lastRow="1" w:firstColumn="1" w:lastColumn="1" w:noHBand="0" w:noVBand="0"/>
            </w:tblPr>
            <w:tblGrid>
              <w:gridCol w:w="7215"/>
            </w:tblGrid>
            <w:tr w:rsidR="00F731D8">
              <w:trPr>
                <w:trHeight w:val="184"/>
              </w:trPr>
              <w:tc>
                <w:tcPr>
                  <w:tcW w:w="7215" w:type="dxa"/>
                  <w:vMerge w:val="restart"/>
                  <w:tcMar>
                    <w:top w:w="0" w:type="dxa"/>
                    <w:left w:w="0" w:type="dxa"/>
                    <w:bottom w:w="0" w:type="dxa"/>
                    <w:right w:w="0" w:type="dxa"/>
                  </w:tcMar>
                  <w:vAlign w:val="center"/>
                </w:tcPr>
                <w:p w:rsidR="00F731D8" w:rsidRDefault="00B5068D">
                  <w:pPr>
                    <w:jc w:val="center"/>
                    <w:rPr>
                      <w:b/>
                      <w:bCs/>
                      <w:color w:val="000000"/>
                      <w:sz w:val="16"/>
                      <w:szCs w:val="16"/>
                    </w:rPr>
                  </w:pPr>
                  <w:r>
                    <w:rPr>
                      <w:b/>
                      <w:bCs/>
                      <w:color w:val="000000"/>
                      <w:sz w:val="16"/>
                      <w:szCs w:val="16"/>
                    </w:rPr>
                    <w:t>ДОКУМЕНТ ПОДПИСАН ЭЛЕКТРОННОЙ ПОДПИСЬЮ</w:t>
                  </w:r>
                </w:p>
              </w:tc>
            </w:tr>
            <w:tr w:rsidR="00F731D8">
              <w:trPr>
                <w:trHeight w:val="230"/>
              </w:trPr>
              <w:tc>
                <w:tcPr>
                  <w:tcW w:w="7215" w:type="dxa"/>
                  <w:vMerge w:val="restart"/>
                  <w:tcBorders>
                    <w:right w:val="single" w:sz="18" w:space="0" w:color="000000"/>
                  </w:tcBorders>
                  <w:tcMar>
                    <w:top w:w="0" w:type="dxa"/>
                    <w:left w:w="0" w:type="dxa"/>
                    <w:bottom w:w="0" w:type="dxa"/>
                    <w:right w:w="0" w:type="dxa"/>
                  </w:tcMar>
                </w:tcPr>
                <w:tbl>
                  <w:tblPr>
                    <w:tblOverlap w:val="never"/>
                    <w:tblW w:w="7215" w:type="dxa"/>
                    <w:tblLayout w:type="fixed"/>
                    <w:tblCellMar>
                      <w:left w:w="0" w:type="dxa"/>
                      <w:right w:w="0" w:type="dxa"/>
                    </w:tblCellMar>
                    <w:tblLook w:val="01E0" w:firstRow="1" w:lastRow="1" w:firstColumn="1" w:lastColumn="1" w:noHBand="0" w:noVBand="0"/>
                  </w:tblPr>
                  <w:tblGrid>
                    <w:gridCol w:w="7215"/>
                  </w:tblGrid>
                  <w:tr w:rsidR="00F731D8">
                    <w:tc>
                      <w:tcPr>
                        <w:tcW w:w="7215" w:type="dxa"/>
                        <w:tcMar>
                          <w:top w:w="0" w:type="dxa"/>
                          <w:left w:w="0" w:type="dxa"/>
                          <w:bottom w:w="0" w:type="dxa"/>
                          <w:right w:w="0" w:type="dxa"/>
                        </w:tcMar>
                      </w:tcPr>
                      <w:p w:rsidR="00F731D8" w:rsidRDefault="00B5068D">
                        <w:r>
                          <w:rPr>
                            <w:color w:val="000000"/>
                            <w:sz w:val="16"/>
                            <w:szCs w:val="16"/>
                          </w:rPr>
                          <w:lastRenderedPageBreak/>
                          <w:t>Сертификат: 76DB8E0064AD739043B1B6C50D0C1079</w:t>
                        </w:r>
                      </w:p>
                      <w:p w:rsidR="00F731D8" w:rsidRDefault="00B5068D">
                        <w:r>
                          <w:rPr>
                            <w:color w:val="000000"/>
                            <w:sz w:val="16"/>
                            <w:szCs w:val="16"/>
                          </w:rPr>
                          <w:t>Владелец: Токарева Оксана Игоревна</w:t>
                        </w:r>
                      </w:p>
                      <w:p w:rsidR="00F731D8" w:rsidRDefault="00B5068D">
                        <w:r>
                          <w:rPr>
                            <w:color w:val="000000"/>
                            <w:sz w:val="16"/>
                            <w:szCs w:val="16"/>
                          </w:rPr>
                          <w:t>Действителен с 13.07.2021 по 13.07.2022</w:t>
                        </w:r>
                      </w:p>
                      <w:p w:rsidR="00F731D8" w:rsidRDefault="00B5068D">
                        <w:r>
                          <w:rPr>
                            <w:color w:val="000000"/>
                            <w:sz w:val="16"/>
                            <w:szCs w:val="16"/>
                          </w:rPr>
                          <w:t> </w:t>
                        </w:r>
                      </w:p>
                    </w:tc>
                  </w:tr>
                </w:tbl>
                <w:p w:rsidR="00F731D8" w:rsidRDefault="00F731D8">
                  <w:pPr>
                    <w:spacing w:line="1" w:lineRule="auto"/>
                  </w:pPr>
                </w:p>
              </w:tc>
            </w:tr>
          </w:tbl>
          <w:p w:rsidR="00F731D8" w:rsidRDefault="00F731D8">
            <w:pPr>
              <w:spacing w:line="1" w:lineRule="auto"/>
            </w:pPr>
          </w:p>
        </w:tc>
        <w:tc>
          <w:tcPr>
            <w:tcW w:w="746" w:type="dxa"/>
            <w:tcMar>
              <w:top w:w="0" w:type="dxa"/>
              <w:left w:w="0" w:type="dxa"/>
              <w:bottom w:w="0" w:type="dxa"/>
              <w:right w:w="0" w:type="dxa"/>
            </w:tcMar>
          </w:tcPr>
          <w:p w:rsidR="00F731D8" w:rsidRDefault="00F731D8">
            <w:pPr>
              <w:spacing w:line="1" w:lineRule="auto"/>
              <w:jc w:val="center"/>
            </w:pPr>
          </w:p>
        </w:tc>
        <w:tc>
          <w:tcPr>
            <w:tcW w:w="746" w:type="dxa"/>
            <w:tcMar>
              <w:top w:w="0" w:type="dxa"/>
              <w:left w:w="0" w:type="dxa"/>
              <w:bottom w:w="0" w:type="dxa"/>
              <w:right w:w="0" w:type="dxa"/>
            </w:tcMar>
          </w:tcPr>
          <w:p w:rsidR="00F731D8" w:rsidRDefault="00F731D8">
            <w:pPr>
              <w:spacing w:line="1" w:lineRule="auto"/>
              <w:jc w:val="center"/>
            </w:pPr>
          </w:p>
        </w:tc>
        <w:tc>
          <w:tcPr>
            <w:tcW w:w="746" w:type="dxa"/>
            <w:tcMar>
              <w:top w:w="0" w:type="dxa"/>
              <w:left w:w="0" w:type="dxa"/>
              <w:bottom w:w="0" w:type="dxa"/>
              <w:right w:w="0" w:type="dxa"/>
            </w:tcMar>
          </w:tcPr>
          <w:p w:rsidR="00F731D8" w:rsidRDefault="00F731D8">
            <w:pPr>
              <w:spacing w:line="1" w:lineRule="auto"/>
              <w:jc w:val="center"/>
            </w:pPr>
          </w:p>
        </w:tc>
        <w:tc>
          <w:tcPr>
            <w:tcW w:w="753" w:type="dxa"/>
            <w:tcMar>
              <w:top w:w="0" w:type="dxa"/>
              <w:left w:w="0" w:type="dxa"/>
              <w:bottom w:w="0" w:type="dxa"/>
              <w:right w:w="0" w:type="dxa"/>
            </w:tcMar>
          </w:tcPr>
          <w:p w:rsidR="00F731D8" w:rsidRDefault="00B5068D">
            <w:pPr>
              <w:jc w:val="center"/>
              <w:rPr>
                <w:rFonts w:ascii="Arial" w:eastAsia="Arial" w:hAnsi="Arial" w:cs="Arial"/>
                <w:color w:val="000000"/>
                <w:sz w:val="14"/>
                <w:szCs w:val="14"/>
              </w:rPr>
            </w:pPr>
            <w:r>
              <w:rPr>
                <w:rFonts w:ascii="Arial" w:eastAsia="Arial" w:hAnsi="Arial" w:cs="Arial"/>
                <w:color w:val="000000"/>
                <w:sz w:val="14"/>
                <w:szCs w:val="14"/>
              </w:rPr>
              <w:t xml:space="preserve"> </w:t>
            </w:r>
          </w:p>
        </w:tc>
      </w:tr>
      <w:tr w:rsidR="00F731D8">
        <w:tc>
          <w:tcPr>
            <w:tcW w:w="7215" w:type="dxa"/>
            <w:gridSpan w:val="9"/>
            <w:vMerge/>
            <w:tcMar>
              <w:top w:w="0" w:type="dxa"/>
              <w:left w:w="0" w:type="dxa"/>
              <w:bottom w:w="0" w:type="dxa"/>
              <w:right w:w="0" w:type="dxa"/>
            </w:tcMar>
            <w:vAlign w:val="center"/>
          </w:tcPr>
          <w:p w:rsidR="00F731D8" w:rsidRDefault="00F731D8">
            <w:pPr>
              <w:spacing w:line="1" w:lineRule="auto"/>
            </w:pPr>
          </w:p>
        </w:tc>
        <w:tc>
          <w:tcPr>
            <w:tcW w:w="746" w:type="dxa"/>
            <w:tcMar>
              <w:top w:w="0" w:type="dxa"/>
              <w:left w:w="0" w:type="dxa"/>
              <w:bottom w:w="0" w:type="dxa"/>
              <w:right w:w="0" w:type="dxa"/>
            </w:tcMar>
          </w:tcPr>
          <w:p w:rsidR="00F731D8" w:rsidRDefault="00F731D8">
            <w:pPr>
              <w:spacing w:line="1" w:lineRule="auto"/>
              <w:jc w:val="center"/>
            </w:pPr>
          </w:p>
        </w:tc>
        <w:tc>
          <w:tcPr>
            <w:tcW w:w="746" w:type="dxa"/>
            <w:tcMar>
              <w:top w:w="0" w:type="dxa"/>
              <w:left w:w="0" w:type="dxa"/>
              <w:bottom w:w="0" w:type="dxa"/>
              <w:right w:w="0" w:type="dxa"/>
            </w:tcMar>
          </w:tcPr>
          <w:p w:rsidR="00F731D8" w:rsidRDefault="00F731D8">
            <w:pPr>
              <w:spacing w:line="1" w:lineRule="auto"/>
              <w:jc w:val="center"/>
            </w:pPr>
          </w:p>
        </w:tc>
        <w:tc>
          <w:tcPr>
            <w:tcW w:w="746" w:type="dxa"/>
            <w:tcMar>
              <w:top w:w="0" w:type="dxa"/>
              <w:left w:w="0" w:type="dxa"/>
              <w:bottom w:w="0" w:type="dxa"/>
              <w:right w:w="0" w:type="dxa"/>
            </w:tcMar>
          </w:tcPr>
          <w:p w:rsidR="00F731D8" w:rsidRDefault="00F731D8">
            <w:pPr>
              <w:spacing w:line="1" w:lineRule="auto"/>
              <w:jc w:val="center"/>
            </w:pPr>
          </w:p>
        </w:tc>
        <w:tc>
          <w:tcPr>
            <w:tcW w:w="753" w:type="dxa"/>
            <w:tcMar>
              <w:top w:w="0" w:type="dxa"/>
              <w:left w:w="0" w:type="dxa"/>
              <w:bottom w:w="0" w:type="dxa"/>
              <w:right w:w="0" w:type="dxa"/>
            </w:tcMar>
          </w:tcPr>
          <w:p w:rsidR="00F731D8" w:rsidRDefault="00B5068D">
            <w:pPr>
              <w:jc w:val="center"/>
              <w:rPr>
                <w:rFonts w:ascii="Arial" w:eastAsia="Arial" w:hAnsi="Arial" w:cs="Arial"/>
                <w:color w:val="000000"/>
                <w:sz w:val="14"/>
                <w:szCs w:val="14"/>
              </w:rPr>
            </w:pPr>
            <w:r>
              <w:rPr>
                <w:rFonts w:ascii="Arial" w:eastAsia="Arial" w:hAnsi="Arial" w:cs="Arial"/>
                <w:color w:val="000000"/>
                <w:sz w:val="14"/>
                <w:szCs w:val="14"/>
              </w:rPr>
              <w:t xml:space="preserve"> </w:t>
            </w:r>
          </w:p>
        </w:tc>
      </w:tr>
      <w:tr w:rsidR="00F731D8">
        <w:tc>
          <w:tcPr>
            <w:tcW w:w="1247" w:type="dxa"/>
            <w:tcMar>
              <w:top w:w="0" w:type="dxa"/>
              <w:left w:w="0" w:type="dxa"/>
              <w:bottom w:w="0" w:type="dxa"/>
              <w:right w:w="0" w:type="dxa"/>
            </w:tcMar>
            <w:vAlign w:val="center"/>
          </w:tcPr>
          <w:p w:rsidR="00F731D8" w:rsidRDefault="00F731D8">
            <w:pPr>
              <w:spacing w:line="1" w:lineRule="auto"/>
            </w:pPr>
          </w:p>
        </w:tc>
        <w:tc>
          <w:tcPr>
            <w:tcW w:w="746" w:type="dxa"/>
            <w:tcMar>
              <w:top w:w="0" w:type="dxa"/>
              <w:left w:w="0" w:type="dxa"/>
              <w:bottom w:w="0" w:type="dxa"/>
              <w:right w:w="0" w:type="dxa"/>
            </w:tcMar>
            <w:vAlign w:val="center"/>
          </w:tcPr>
          <w:p w:rsidR="00F731D8" w:rsidRDefault="00F731D8">
            <w:pPr>
              <w:spacing w:line="1" w:lineRule="auto"/>
            </w:pPr>
          </w:p>
        </w:tc>
        <w:tc>
          <w:tcPr>
            <w:tcW w:w="746" w:type="dxa"/>
            <w:tcMar>
              <w:top w:w="0" w:type="dxa"/>
              <w:left w:w="0" w:type="dxa"/>
              <w:bottom w:w="0" w:type="dxa"/>
              <w:right w:w="0" w:type="dxa"/>
            </w:tcMar>
            <w:vAlign w:val="center"/>
          </w:tcPr>
          <w:p w:rsidR="00F731D8" w:rsidRDefault="00F731D8">
            <w:pPr>
              <w:spacing w:line="1" w:lineRule="auto"/>
            </w:pPr>
          </w:p>
        </w:tc>
        <w:tc>
          <w:tcPr>
            <w:tcW w:w="746" w:type="dxa"/>
            <w:tcMar>
              <w:top w:w="0" w:type="dxa"/>
              <w:left w:w="0" w:type="dxa"/>
              <w:bottom w:w="0" w:type="dxa"/>
              <w:right w:w="0" w:type="dxa"/>
            </w:tcMar>
            <w:vAlign w:val="center"/>
          </w:tcPr>
          <w:p w:rsidR="00F731D8" w:rsidRDefault="00F731D8">
            <w:pPr>
              <w:spacing w:line="1" w:lineRule="auto"/>
            </w:pPr>
          </w:p>
        </w:tc>
        <w:tc>
          <w:tcPr>
            <w:tcW w:w="746" w:type="dxa"/>
            <w:tcMar>
              <w:top w:w="0" w:type="dxa"/>
              <w:left w:w="0" w:type="dxa"/>
              <w:bottom w:w="0" w:type="dxa"/>
              <w:right w:w="0" w:type="dxa"/>
            </w:tcMar>
            <w:vAlign w:val="center"/>
          </w:tcPr>
          <w:p w:rsidR="00F731D8" w:rsidRDefault="00F731D8">
            <w:pPr>
              <w:spacing w:line="1" w:lineRule="auto"/>
            </w:pPr>
          </w:p>
        </w:tc>
        <w:tc>
          <w:tcPr>
            <w:tcW w:w="746" w:type="dxa"/>
            <w:tcMar>
              <w:top w:w="0" w:type="dxa"/>
              <w:left w:w="0" w:type="dxa"/>
              <w:bottom w:w="0" w:type="dxa"/>
              <w:right w:w="0" w:type="dxa"/>
            </w:tcMar>
            <w:vAlign w:val="center"/>
          </w:tcPr>
          <w:p w:rsidR="00F731D8" w:rsidRDefault="00F731D8">
            <w:pPr>
              <w:spacing w:line="1" w:lineRule="auto"/>
            </w:pPr>
          </w:p>
        </w:tc>
        <w:tc>
          <w:tcPr>
            <w:tcW w:w="746" w:type="dxa"/>
            <w:tcMar>
              <w:top w:w="0" w:type="dxa"/>
              <w:left w:w="0" w:type="dxa"/>
              <w:bottom w:w="0" w:type="dxa"/>
              <w:right w:w="0" w:type="dxa"/>
            </w:tcMar>
            <w:vAlign w:val="center"/>
          </w:tcPr>
          <w:p w:rsidR="00F731D8" w:rsidRDefault="00B5068D">
            <w:pPr>
              <w:rPr>
                <w:color w:val="000000"/>
              </w:rPr>
            </w:pPr>
            <w:r>
              <w:rPr>
                <w:color w:val="000000"/>
              </w:rPr>
              <w:t xml:space="preserve"> </w:t>
            </w:r>
          </w:p>
        </w:tc>
        <w:tc>
          <w:tcPr>
            <w:tcW w:w="746" w:type="dxa"/>
            <w:tcMar>
              <w:top w:w="0" w:type="dxa"/>
              <w:left w:w="0" w:type="dxa"/>
              <w:bottom w:w="0" w:type="dxa"/>
              <w:right w:w="0" w:type="dxa"/>
            </w:tcMar>
            <w:vAlign w:val="center"/>
          </w:tcPr>
          <w:p w:rsidR="00F731D8" w:rsidRDefault="00F731D8">
            <w:pPr>
              <w:spacing w:line="1" w:lineRule="auto"/>
            </w:pPr>
          </w:p>
        </w:tc>
        <w:tc>
          <w:tcPr>
            <w:tcW w:w="746" w:type="dxa"/>
            <w:tcMar>
              <w:top w:w="0" w:type="dxa"/>
              <w:left w:w="0" w:type="dxa"/>
              <w:bottom w:w="0" w:type="dxa"/>
              <w:right w:w="0" w:type="dxa"/>
            </w:tcMar>
            <w:vAlign w:val="center"/>
          </w:tcPr>
          <w:p w:rsidR="00F731D8" w:rsidRDefault="00F731D8">
            <w:pPr>
              <w:spacing w:line="1" w:lineRule="auto"/>
            </w:pPr>
          </w:p>
        </w:tc>
        <w:tc>
          <w:tcPr>
            <w:tcW w:w="746" w:type="dxa"/>
            <w:tcMar>
              <w:top w:w="0" w:type="dxa"/>
              <w:left w:w="0" w:type="dxa"/>
              <w:bottom w:w="0" w:type="dxa"/>
              <w:right w:w="0" w:type="dxa"/>
            </w:tcMar>
          </w:tcPr>
          <w:p w:rsidR="00F731D8" w:rsidRDefault="00F731D8">
            <w:pPr>
              <w:spacing w:line="1" w:lineRule="auto"/>
              <w:jc w:val="center"/>
            </w:pPr>
          </w:p>
        </w:tc>
        <w:tc>
          <w:tcPr>
            <w:tcW w:w="746" w:type="dxa"/>
            <w:tcMar>
              <w:top w:w="0" w:type="dxa"/>
              <w:left w:w="0" w:type="dxa"/>
              <w:bottom w:w="0" w:type="dxa"/>
              <w:right w:w="0" w:type="dxa"/>
            </w:tcMar>
          </w:tcPr>
          <w:p w:rsidR="00F731D8" w:rsidRDefault="00F731D8">
            <w:pPr>
              <w:spacing w:line="1" w:lineRule="auto"/>
              <w:jc w:val="center"/>
            </w:pPr>
          </w:p>
        </w:tc>
        <w:tc>
          <w:tcPr>
            <w:tcW w:w="746" w:type="dxa"/>
            <w:tcMar>
              <w:top w:w="0" w:type="dxa"/>
              <w:left w:w="0" w:type="dxa"/>
              <w:bottom w:w="0" w:type="dxa"/>
              <w:right w:w="0" w:type="dxa"/>
            </w:tcMar>
          </w:tcPr>
          <w:p w:rsidR="00F731D8" w:rsidRDefault="00F731D8">
            <w:pPr>
              <w:spacing w:line="1" w:lineRule="auto"/>
              <w:jc w:val="center"/>
            </w:pPr>
          </w:p>
        </w:tc>
        <w:tc>
          <w:tcPr>
            <w:tcW w:w="753" w:type="dxa"/>
            <w:tcMar>
              <w:top w:w="0" w:type="dxa"/>
              <w:left w:w="0" w:type="dxa"/>
              <w:bottom w:w="0" w:type="dxa"/>
              <w:right w:w="0" w:type="dxa"/>
            </w:tcMar>
          </w:tcPr>
          <w:p w:rsidR="00F731D8" w:rsidRDefault="00F731D8">
            <w:pPr>
              <w:spacing w:line="1" w:lineRule="auto"/>
              <w:jc w:val="center"/>
            </w:pPr>
          </w:p>
        </w:tc>
      </w:tr>
      <w:tr w:rsidR="00F731D8">
        <w:tc>
          <w:tcPr>
            <w:tcW w:w="1247" w:type="dxa"/>
            <w:tcMar>
              <w:top w:w="0" w:type="dxa"/>
              <w:left w:w="0" w:type="dxa"/>
              <w:bottom w:w="0" w:type="dxa"/>
              <w:right w:w="0" w:type="dxa"/>
            </w:tcMar>
            <w:vAlign w:val="bottom"/>
          </w:tcPr>
          <w:p w:rsidR="00F731D8" w:rsidRDefault="00F731D8">
            <w:pPr>
              <w:spacing w:line="1" w:lineRule="auto"/>
            </w:pPr>
          </w:p>
        </w:tc>
        <w:tc>
          <w:tcPr>
            <w:tcW w:w="746" w:type="dxa"/>
            <w:tcMar>
              <w:top w:w="0" w:type="dxa"/>
              <w:left w:w="0" w:type="dxa"/>
              <w:bottom w:w="0" w:type="dxa"/>
              <w:right w:w="0" w:type="dxa"/>
            </w:tcMar>
            <w:vAlign w:val="bottom"/>
          </w:tcPr>
          <w:p w:rsidR="00F731D8" w:rsidRDefault="00F731D8">
            <w:pPr>
              <w:spacing w:line="1" w:lineRule="auto"/>
            </w:pPr>
          </w:p>
        </w:tc>
        <w:tc>
          <w:tcPr>
            <w:tcW w:w="746" w:type="dxa"/>
            <w:tcMar>
              <w:top w:w="0" w:type="dxa"/>
              <w:left w:w="0" w:type="dxa"/>
              <w:bottom w:w="0" w:type="dxa"/>
              <w:right w:w="0" w:type="dxa"/>
            </w:tcMar>
            <w:vAlign w:val="bottom"/>
          </w:tcPr>
          <w:p w:rsidR="00F731D8" w:rsidRDefault="00F731D8">
            <w:pPr>
              <w:spacing w:line="1" w:lineRule="auto"/>
            </w:pPr>
          </w:p>
        </w:tc>
        <w:tc>
          <w:tcPr>
            <w:tcW w:w="746" w:type="dxa"/>
            <w:tcMar>
              <w:top w:w="0" w:type="dxa"/>
              <w:left w:w="0" w:type="dxa"/>
              <w:bottom w:w="0" w:type="dxa"/>
              <w:right w:w="0" w:type="dxa"/>
            </w:tcMar>
            <w:vAlign w:val="bottom"/>
          </w:tcPr>
          <w:p w:rsidR="00F731D8" w:rsidRDefault="00F731D8">
            <w:pPr>
              <w:spacing w:line="1" w:lineRule="auto"/>
            </w:pPr>
          </w:p>
        </w:tc>
        <w:tc>
          <w:tcPr>
            <w:tcW w:w="746" w:type="dxa"/>
            <w:tcMar>
              <w:top w:w="0" w:type="dxa"/>
              <w:left w:w="0" w:type="dxa"/>
              <w:bottom w:w="0" w:type="dxa"/>
              <w:right w:w="0" w:type="dxa"/>
            </w:tcMar>
            <w:vAlign w:val="bottom"/>
          </w:tcPr>
          <w:p w:rsidR="00F731D8" w:rsidRDefault="00F731D8">
            <w:pPr>
              <w:spacing w:line="1" w:lineRule="auto"/>
            </w:pPr>
          </w:p>
        </w:tc>
        <w:tc>
          <w:tcPr>
            <w:tcW w:w="746" w:type="dxa"/>
            <w:tcMar>
              <w:top w:w="0" w:type="dxa"/>
              <w:left w:w="0" w:type="dxa"/>
              <w:bottom w:w="0" w:type="dxa"/>
              <w:right w:w="0" w:type="dxa"/>
            </w:tcMar>
            <w:vAlign w:val="bottom"/>
          </w:tcPr>
          <w:p w:rsidR="00F731D8" w:rsidRDefault="00F731D8">
            <w:pPr>
              <w:spacing w:line="1" w:lineRule="auto"/>
            </w:pPr>
          </w:p>
        </w:tc>
        <w:tc>
          <w:tcPr>
            <w:tcW w:w="746" w:type="dxa"/>
            <w:tcMar>
              <w:top w:w="0" w:type="dxa"/>
              <w:left w:w="0" w:type="dxa"/>
              <w:bottom w:w="0" w:type="dxa"/>
              <w:right w:w="0" w:type="dxa"/>
            </w:tcMar>
            <w:vAlign w:val="bottom"/>
          </w:tcPr>
          <w:p w:rsidR="00F731D8" w:rsidRDefault="00B5068D">
            <w:pPr>
              <w:rPr>
                <w:color w:val="000000"/>
              </w:rPr>
            </w:pPr>
            <w:r>
              <w:rPr>
                <w:color w:val="000000"/>
              </w:rPr>
              <w:t xml:space="preserve"> </w:t>
            </w:r>
          </w:p>
        </w:tc>
        <w:tc>
          <w:tcPr>
            <w:tcW w:w="746" w:type="dxa"/>
            <w:tcMar>
              <w:top w:w="0" w:type="dxa"/>
              <w:left w:w="0" w:type="dxa"/>
              <w:bottom w:w="0" w:type="dxa"/>
              <w:right w:w="0" w:type="dxa"/>
            </w:tcMar>
            <w:vAlign w:val="bottom"/>
          </w:tcPr>
          <w:p w:rsidR="00F731D8" w:rsidRDefault="00F731D8">
            <w:pPr>
              <w:spacing w:line="1" w:lineRule="auto"/>
            </w:pPr>
          </w:p>
        </w:tc>
        <w:tc>
          <w:tcPr>
            <w:tcW w:w="2984" w:type="dxa"/>
            <w:gridSpan w:val="4"/>
            <w:vMerge w:val="restart"/>
            <w:tcMar>
              <w:top w:w="0" w:type="dxa"/>
              <w:left w:w="0" w:type="dxa"/>
              <w:bottom w:w="0" w:type="dxa"/>
              <w:right w:w="0" w:type="dxa"/>
            </w:tcMar>
            <w:vAlign w:val="bottom"/>
          </w:tcPr>
          <w:p w:rsidR="00F731D8" w:rsidRDefault="00F731D8">
            <w:pPr>
              <w:jc w:val="center"/>
              <w:rPr>
                <w:color w:val="000000"/>
              </w:rPr>
            </w:pPr>
          </w:p>
        </w:tc>
        <w:tc>
          <w:tcPr>
            <w:tcW w:w="753" w:type="dxa"/>
            <w:tcMar>
              <w:top w:w="0" w:type="dxa"/>
              <w:left w:w="0" w:type="dxa"/>
              <w:bottom w:w="0" w:type="dxa"/>
              <w:right w:w="0" w:type="dxa"/>
            </w:tcMar>
            <w:vAlign w:val="bottom"/>
          </w:tcPr>
          <w:p w:rsidR="00F731D8" w:rsidRDefault="00F731D8">
            <w:pPr>
              <w:spacing w:line="1" w:lineRule="auto"/>
            </w:pPr>
          </w:p>
        </w:tc>
      </w:tr>
      <w:tr w:rsidR="00F731D8">
        <w:tc>
          <w:tcPr>
            <w:tcW w:w="1247" w:type="dxa"/>
            <w:tcMar>
              <w:top w:w="0" w:type="dxa"/>
              <w:left w:w="0" w:type="dxa"/>
              <w:bottom w:w="0" w:type="dxa"/>
              <w:right w:w="0" w:type="dxa"/>
            </w:tcMar>
            <w:vAlign w:val="bottom"/>
          </w:tcPr>
          <w:p w:rsidR="00F731D8" w:rsidRDefault="00F731D8">
            <w:pPr>
              <w:spacing w:line="1" w:lineRule="auto"/>
            </w:pPr>
          </w:p>
        </w:tc>
        <w:tc>
          <w:tcPr>
            <w:tcW w:w="746" w:type="dxa"/>
            <w:tcMar>
              <w:top w:w="0" w:type="dxa"/>
              <w:left w:w="0" w:type="dxa"/>
              <w:bottom w:w="0" w:type="dxa"/>
              <w:right w:w="0" w:type="dxa"/>
            </w:tcMar>
            <w:vAlign w:val="bottom"/>
          </w:tcPr>
          <w:p w:rsidR="00F731D8" w:rsidRDefault="00F731D8">
            <w:pPr>
              <w:spacing w:line="1" w:lineRule="auto"/>
            </w:pPr>
          </w:p>
        </w:tc>
        <w:tc>
          <w:tcPr>
            <w:tcW w:w="746" w:type="dxa"/>
            <w:tcMar>
              <w:top w:w="0" w:type="dxa"/>
              <w:left w:w="0" w:type="dxa"/>
              <w:bottom w:w="0" w:type="dxa"/>
              <w:right w:w="0" w:type="dxa"/>
            </w:tcMar>
            <w:vAlign w:val="bottom"/>
          </w:tcPr>
          <w:p w:rsidR="00F731D8" w:rsidRDefault="00F731D8">
            <w:pPr>
              <w:spacing w:line="1" w:lineRule="auto"/>
            </w:pPr>
          </w:p>
        </w:tc>
        <w:tc>
          <w:tcPr>
            <w:tcW w:w="746" w:type="dxa"/>
            <w:tcMar>
              <w:top w:w="0" w:type="dxa"/>
              <w:left w:w="0" w:type="dxa"/>
              <w:bottom w:w="0" w:type="dxa"/>
              <w:right w:w="0" w:type="dxa"/>
            </w:tcMar>
            <w:vAlign w:val="bottom"/>
          </w:tcPr>
          <w:p w:rsidR="00F731D8" w:rsidRDefault="00F731D8">
            <w:pPr>
              <w:spacing w:line="1" w:lineRule="auto"/>
            </w:pPr>
          </w:p>
        </w:tc>
        <w:tc>
          <w:tcPr>
            <w:tcW w:w="746" w:type="dxa"/>
            <w:tcMar>
              <w:top w:w="0" w:type="dxa"/>
              <w:left w:w="0" w:type="dxa"/>
              <w:bottom w:w="0" w:type="dxa"/>
              <w:right w:w="0" w:type="dxa"/>
            </w:tcMar>
            <w:vAlign w:val="bottom"/>
          </w:tcPr>
          <w:p w:rsidR="00F731D8" w:rsidRDefault="00F731D8">
            <w:pPr>
              <w:spacing w:line="1" w:lineRule="auto"/>
            </w:pPr>
          </w:p>
        </w:tc>
        <w:tc>
          <w:tcPr>
            <w:tcW w:w="746" w:type="dxa"/>
            <w:tcMar>
              <w:top w:w="0" w:type="dxa"/>
              <w:left w:w="0" w:type="dxa"/>
              <w:bottom w:w="0" w:type="dxa"/>
              <w:right w:w="0" w:type="dxa"/>
            </w:tcMar>
            <w:vAlign w:val="bottom"/>
          </w:tcPr>
          <w:p w:rsidR="00F731D8" w:rsidRDefault="00F731D8">
            <w:pPr>
              <w:spacing w:line="1" w:lineRule="auto"/>
            </w:pPr>
          </w:p>
        </w:tc>
        <w:tc>
          <w:tcPr>
            <w:tcW w:w="746" w:type="dxa"/>
            <w:tcMar>
              <w:top w:w="0" w:type="dxa"/>
              <w:left w:w="0" w:type="dxa"/>
              <w:bottom w:w="0" w:type="dxa"/>
              <w:right w:w="0" w:type="dxa"/>
            </w:tcMar>
            <w:vAlign w:val="bottom"/>
          </w:tcPr>
          <w:p w:rsidR="00F731D8" w:rsidRDefault="00B5068D">
            <w:pPr>
              <w:rPr>
                <w:color w:val="000000"/>
              </w:rPr>
            </w:pPr>
            <w:r>
              <w:rPr>
                <w:color w:val="000000"/>
              </w:rPr>
              <w:t xml:space="preserve"> </w:t>
            </w:r>
          </w:p>
        </w:tc>
        <w:tc>
          <w:tcPr>
            <w:tcW w:w="746" w:type="dxa"/>
            <w:tcMar>
              <w:top w:w="0" w:type="dxa"/>
              <w:left w:w="0" w:type="dxa"/>
              <w:bottom w:w="0" w:type="dxa"/>
              <w:right w:w="0" w:type="dxa"/>
            </w:tcMar>
            <w:vAlign w:val="bottom"/>
          </w:tcPr>
          <w:p w:rsidR="00F731D8" w:rsidRDefault="00F731D8">
            <w:pPr>
              <w:spacing w:line="1" w:lineRule="auto"/>
            </w:pPr>
          </w:p>
        </w:tc>
        <w:tc>
          <w:tcPr>
            <w:tcW w:w="2984" w:type="dxa"/>
            <w:gridSpan w:val="4"/>
            <w:vMerge w:val="restart"/>
            <w:tcBorders>
              <w:top w:val="single" w:sz="6" w:space="0" w:color="000000"/>
            </w:tcBorders>
            <w:tcMar>
              <w:top w:w="0" w:type="dxa"/>
              <w:left w:w="0" w:type="dxa"/>
              <w:bottom w:w="0" w:type="dxa"/>
              <w:right w:w="0" w:type="dxa"/>
            </w:tcMar>
          </w:tcPr>
          <w:p w:rsidR="00F731D8" w:rsidRDefault="00B5068D">
            <w:pPr>
              <w:jc w:val="center"/>
              <w:rPr>
                <w:color w:val="000000"/>
                <w:sz w:val="14"/>
                <w:szCs w:val="14"/>
              </w:rPr>
            </w:pPr>
            <w:r>
              <w:rPr>
                <w:color w:val="000000"/>
                <w:sz w:val="14"/>
                <w:szCs w:val="14"/>
              </w:rPr>
              <w:t>(телефон, e-</w:t>
            </w:r>
            <w:proofErr w:type="spellStart"/>
            <w:r>
              <w:rPr>
                <w:color w:val="000000"/>
                <w:sz w:val="14"/>
                <w:szCs w:val="14"/>
              </w:rPr>
              <w:t>mail</w:t>
            </w:r>
            <w:proofErr w:type="spellEnd"/>
            <w:r>
              <w:rPr>
                <w:color w:val="000000"/>
                <w:sz w:val="14"/>
                <w:szCs w:val="14"/>
              </w:rPr>
              <w:t>)</w:t>
            </w:r>
          </w:p>
        </w:tc>
        <w:tc>
          <w:tcPr>
            <w:tcW w:w="753" w:type="dxa"/>
            <w:tcMar>
              <w:top w:w="0" w:type="dxa"/>
              <w:left w:w="0" w:type="dxa"/>
              <w:bottom w:w="0" w:type="dxa"/>
              <w:right w:w="0" w:type="dxa"/>
            </w:tcMar>
            <w:vAlign w:val="bottom"/>
          </w:tcPr>
          <w:p w:rsidR="00F731D8" w:rsidRDefault="00F731D8">
            <w:pPr>
              <w:spacing w:line="1" w:lineRule="auto"/>
            </w:pPr>
          </w:p>
        </w:tc>
      </w:tr>
      <w:tr w:rsidR="00F731D8">
        <w:trPr>
          <w:trHeight w:val="230"/>
        </w:trPr>
        <w:tc>
          <w:tcPr>
            <w:tcW w:w="10206" w:type="dxa"/>
            <w:gridSpan w:val="13"/>
            <w:vMerge w:val="restart"/>
            <w:tcMar>
              <w:top w:w="0" w:type="dxa"/>
              <w:left w:w="0" w:type="dxa"/>
              <w:bottom w:w="0" w:type="dxa"/>
              <w:right w:w="0" w:type="dxa"/>
            </w:tcMar>
            <w:vAlign w:val="bottom"/>
          </w:tcPr>
          <w:tbl>
            <w:tblPr>
              <w:tblOverlap w:val="never"/>
              <w:tblW w:w="10206" w:type="dxa"/>
              <w:tblLayout w:type="fixed"/>
              <w:tblCellMar>
                <w:left w:w="0" w:type="dxa"/>
                <w:right w:w="0" w:type="dxa"/>
              </w:tblCellMar>
              <w:tblLook w:val="01E0" w:firstRow="1" w:lastRow="1" w:firstColumn="1" w:lastColumn="1" w:noHBand="0" w:noVBand="0"/>
            </w:tblPr>
            <w:tblGrid>
              <w:gridCol w:w="10206"/>
            </w:tblGrid>
            <w:tr w:rsidR="00F731D8">
              <w:tc>
                <w:tcPr>
                  <w:tcW w:w="10206" w:type="dxa"/>
                  <w:tcMar>
                    <w:top w:w="0" w:type="dxa"/>
                    <w:left w:w="0" w:type="dxa"/>
                    <w:bottom w:w="0" w:type="dxa"/>
                    <w:right w:w="0" w:type="dxa"/>
                  </w:tcMar>
                </w:tcPr>
                <w:p w:rsidR="00F731D8" w:rsidRDefault="00B5068D">
                  <w:r>
                    <w:rPr>
                      <w:color w:val="000000"/>
                    </w:rPr>
                    <w:t>31 января 2022 г.</w:t>
                  </w:r>
                </w:p>
              </w:tc>
            </w:tr>
          </w:tbl>
          <w:p w:rsidR="00F731D8" w:rsidRDefault="00F731D8">
            <w:pPr>
              <w:spacing w:line="1" w:lineRule="auto"/>
            </w:pPr>
          </w:p>
        </w:tc>
      </w:tr>
    </w:tbl>
    <w:p w:rsidR="00B5068D" w:rsidRDefault="00B5068D"/>
    <w:sectPr w:rsidR="00B5068D" w:rsidSect="00F731D8">
      <w:headerReference w:type="default" r:id="rId7"/>
      <w:footerReference w:type="default" r:id="rId8"/>
      <w:pgSz w:w="11905" w:h="16837"/>
      <w:pgMar w:top="1133" w:right="566" w:bottom="1133" w:left="1133" w:header="1133" w:footer="11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4A0" w:rsidRDefault="004F54A0" w:rsidP="00F731D8">
      <w:r>
        <w:separator/>
      </w:r>
    </w:p>
  </w:endnote>
  <w:endnote w:type="continuationSeparator" w:id="0">
    <w:p w:rsidR="004F54A0" w:rsidRDefault="004F54A0" w:rsidP="00F73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21" w:type="dxa"/>
      <w:tblLayout w:type="fixed"/>
      <w:tblLook w:val="01E0" w:firstRow="1" w:lastRow="1" w:firstColumn="1" w:lastColumn="1" w:noHBand="0" w:noVBand="0"/>
    </w:tblPr>
    <w:tblGrid>
      <w:gridCol w:w="10421"/>
    </w:tblGrid>
    <w:tr w:rsidR="00F731D8">
      <w:tc>
        <w:tcPr>
          <w:tcW w:w="10421" w:type="dxa"/>
        </w:tcPr>
        <w:p w:rsidR="00F731D8" w:rsidRDefault="00F731D8">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4A0" w:rsidRDefault="004F54A0" w:rsidP="00F731D8">
      <w:r>
        <w:separator/>
      </w:r>
    </w:p>
  </w:footnote>
  <w:footnote w:type="continuationSeparator" w:id="0">
    <w:p w:rsidR="004F54A0" w:rsidRDefault="004F54A0" w:rsidP="00F73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21" w:type="dxa"/>
      <w:tblLayout w:type="fixed"/>
      <w:tblLook w:val="01E0" w:firstRow="1" w:lastRow="1" w:firstColumn="1" w:lastColumn="1" w:noHBand="0" w:noVBand="0"/>
    </w:tblPr>
    <w:tblGrid>
      <w:gridCol w:w="10421"/>
    </w:tblGrid>
    <w:tr w:rsidR="00F731D8">
      <w:tc>
        <w:tcPr>
          <w:tcW w:w="10421" w:type="dxa"/>
        </w:tcPr>
        <w:p w:rsidR="00F731D8" w:rsidRDefault="00F731D8">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1D8"/>
    <w:rsid w:val="00005E09"/>
    <w:rsid w:val="00011971"/>
    <w:rsid w:val="004F54A0"/>
    <w:rsid w:val="0068058A"/>
    <w:rsid w:val="00B5068D"/>
    <w:rsid w:val="00F73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F731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F731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2470</Words>
  <Characters>14079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ACER</cp:lastModifiedBy>
  <cp:revision>2</cp:revision>
  <dcterms:created xsi:type="dcterms:W3CDTF">2022-03-16T07:52:00Z</dcterms:created>
  <dcterms:modified xsi:type="dcterms:W3CDTF">2022-03-16T07:52:00Z</dcterms:modified>
</cp:coreProperties>
</file>