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1B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76" w:rsidRDefault="00AD0976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BB" w:rsidRPr="00B735BB" w:rsidRDefault="00B735BB" w:rsidP="00FD61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  <w:r w:rsidR="00FD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МДОУ  «Детский сад №52» (МИП)</w:t>
      </w:r>
    </w:p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1"/>
        <w:gridCol w:w="1975"/>
        <w:gridCol w:w="2707"/>
        <w:gridCol w:w="5805"/>
      </w:tblGrid>
      <w:tr w:rsidR="00B735BB" w:rsidRPr="00B735BB" w:rsidTr="00E2724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735BB" w:rsidRPr="00B735BB" w:rsidTr="00E2724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DA162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Новикова А.С.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DA162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DA1623" w:rsidP="00DA162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проекта</w:t>
            </w:r>
            <w:r w:rsidR="009A7B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до 08.12.2017  - уход в декретный отпуск</w:t>
            </w:r>
          </w:p>
        </w:tc>
      </w:tr>
      <w:tr w:rsidR="00B735BB" w:rsidRPr="00B735BB" w:rsidTr="00E2724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Белова А.Е.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DA1623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сопровождение, организация мероприятий внутри ДОУ</w:t>
            </w:r>
          </w:p>
        </w:tc>
      </w:tr>
      <w:tr w:rsidR="00B735BB" w:rsidRPr="00B735BB" w:rsidTr="00E2724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Ермакова Т.Н.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 -психолог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9A7B55" w:rsidP="009A7B55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Изучение теоретических основ по теме, подготовка пакета диагностических методик, разработка и проведение мероприятий внутрифирменного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обучения по развитию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компетенций</w:t>
            </w:r>
          </w:p>
        </w:tc>
      </w:tr>
      <w:tr w:rsidR="00FD6116" w:rsidRPr="00B735BB" w:rsidTr="00E2724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6" w:rsidRDefault="00FD6116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6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Огородникова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О.Ю.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6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116" w:rsidRPr="00B735BB" w:rsidRDefault="00E27243" w:rsidP="00E2724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Презентация опыта по использованию авторской методики на тему «Исследование семьи и ребенка»</w:t>
            </w:r>
            <w:r w:rsidR="009A7B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рамках круглого стола 30.10.2017г.; </w:t>
            </w:r>
          </w:p>
        </w:tc>
      </w:tr>
    </w:tbl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проекта</w:t>
      </w:r>
      <w:r w:rsidR="009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сетевое взаимодействие  педагогами МДОУ №№ 78, 126,127,158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345"/>
        <w:gridCol w:w="2160"/>
        <w:gridCol w:w="2838"/>
        <w:gridCol w:w="2879"/>
      </w:tblGrid>
      <w:tr w:rsidR="003D49ED" w:rsidRPr="00B735BB" w:rsidTr="00277404">
        <w:trPr>
          <w:trHeight w:val="1356"/>
          <w:jc w:val="center"/>
        </w:trPr>
        <w:tc>
          <w:tcPr>
            <w:tcW w:w="561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5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160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838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3D49ED" w:rsidRPr="00B735BB" w:rsidTr="00277404">
        <w:trPr>
          <w:trHeight w:val="265"/>
          <w:jc w:val="center"/>
        </w:trPr>
        <w:tc>
          <w:tcPr>
            <w:tcW w:w="561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B735BB" w:rsidRPr="003D49ED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D">
              <w:rPr>
                <w:rFonts w:ascii="Times New Roman" w:hAnsi="Times New Roman" w:cs="Times New Roman"/>
              </w:rPr>
              <w:t>Формирование рабочих групп, планирование их деятельности</w:t>
            </w:r>
          </w:p>
        </w:tc>
        <w:tc>
          <w:tcPr>
            <w:tcW w:w="2160" w:type="dxa"/>
          </w:tcPr>
          <w:p w:rsidR="00B735BB" w:rsidRPr="003D49ED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творческой группы</w:t>
            </w:r>
          </w:p>
        </w:tc>
        <w:tc>
          <w:tcPr>
            <w:tcW w:w="2838" w:type="dxa"/>
          </w:tcPr>
          <w:p w:rsidR="003D49ED" w:rsidRPr="003D49ED" w:rsidRDefault="003D49ED" w:rsidP="003D49ED">
            <w:pPr>
              <w:spacing w:line="360" w:lineRule="auto"/>
              <w:ind w:left="46"/>
              <w:rPr>
                <w:rFonts w:ascii="Times New Roman" w:hAnsi="Times New Roman" w:cs="Times New Roman"/>
              </w:rPr>
            </w:pPr>
            <w:r w:rsidRPr="003D49ED">
              <w:rPr>
                <w:rFonts w:ascii="Times New Roman" w:hAnsi="Times New Roman" w:cs="Times New Roman"/>
              </w:rPr>
              <w:t>Сформировать рабочую группу;</w:t>
            </w:r>
            <w:r w:rsidRPr="003D49ED">
              <w:rPr>
                <w:rFonts w:ascii="Times New Roman" w:hAnsi="Times New Roman" w:cs="Times New Roman"/>
              </w:rPr>
              <w:br/>
              <w:t xml:space="preserve">Составить  и утвердить планы работы группы на учебный год; </w:t>
            </w:r>
          </w:p>
          <w:p w:rsidR="00B735BB" w:rsidRPr="003D49ED" w:rsidRDefault="00B735BB" w:rsidP="003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B735BB" w:rsidRPr="003D49ED" w:rsidRDefault="003D49ED" w:rsidP="003D49ED">
            <w:pPr>
              <w:spacing w:line="360" w:lineRule="auto"/>
              <w:ind w:left="46"/>
              <w:rPr>
                <w:rFonts w:ascii="Times New Roman" w:hAnsi="Times New Roman" w:cs="Times New Roman"/>
              </w:rPr>
            </w:pPr>
            <w:r w:rsidRPr="003D49ED">
              <w:rPr>
                <w:rFonts w:ascii="Times New Roman" w:hAnsi="Times New Roman" w:cs="Times New Roman"/>
              </w:rPr>
              <w:t>Сформирована  рабочая группа;</w:t>
            </w:r>
            <w:r>
              <w:rPr>
                <w:rFonts w:ascii="Times New Roman" w:hAnsi="Times New Roman" w:cs="Times New Roman"/>
              </w:rPr>
              <w:br/>
            </w:r>
            <w:r w:rsidRPr="003D49ED">
              <w:rPr>
                <w:rFonts w:ascii="Times New Roman" w:hAnsi="Times New Roman" w:cs="Times New Roman"/>
              </w:rPr>
              <w:t>Составлен и утвержден планы работы группы</w:t>
            </w:r>
            <w:r>
              <w:rPr>
                <w:rFonts w:ascii="Times New Roman" w:hAnsi="Times New Roman" w:cs="Times New Roman"/>
              </w:rPr>
              <w:t xml:space="preserve"> на учебный год</w:t>
            </w:r>
            <w:r w:rsidRPr="003D49ED">
              <w:rPr>
                <w:rFonts w:ascii="Times New Roman" w:hAnsi="Times New Roman" w:cs="Times New Roman"/>
              </w:rPr>
              <w:t>;</w:t>
            </w:r>
            <w:r w:rsidRPr="003D49ED">
              <w:rPr>
                <w:rFonts w:ascii="Times New Roman" w:hAnsi="Times New Roman" w:cs="Times New Roman"/>
              </w:rPr>
              <w:br/>
              <w:t>Назначен руководитель куратор рабочей группы.</w:t>
            </w:r>
          </w:p>
        </w:tc>
      </w:tr>
      <w:tr w:rsidR="003D49ED" w:rsidRPr="00B735BB" w:rsidTr="00277404">
        <w:trPr>
          <w:trHeight w:val="265"/>
          <w:jc w:val="center"/>
        </w:trPr>
        <w:tc>
          <w:tcPr>
            <w:tcW w:w="561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</w:tcPr>
          <w:p w:rsidR="00B735BB" w:rsidRPr="003D49ED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D">
              <w:rPr>
                <w:rFonts w:ascii="Times New Roman" w:hAnsi="Times New Roman" w:cs="Times New Roman"/>
              </w:rPr>
              <w:t xml:space="preserve">Разработать комплекс методического обеспечения педагогических работников по вопросам психолого-педагогического </w:t>
            </w:r>
            <w:r w:rsidRPr="003D49ED">
              <w:rPr>
                <w:rFonts w:ascii="Times New Roman" w:hAnsi="Times New Roman" w:cs="Times New Roman"/>
              </w:rPr>
              <w:lastRenderedPageBreak/>
              <w:t>сопровождения детей, имеющих нарушения аффективно-волевой сферы</w:t>
            </w:r>
          </w:p>
        </w:tc>
        <w:tc>
          <w:tcPr>
            <w:tcW w:w="2160" w:type="dxa"/>
          </w:tcPr>
          <w:p w:rsidR="00B735BB" w:rsidRPr="003D49ED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D">
              <w:rPr>
                <w:rFonts w:ascii="Times New Roman" w:hAnsi="Times New Roman" w:cs="Times New Roman"/>
              </w:rPr>
              <w:lastRenderedPageBreak/>
              <w:t xml:space="preserve">Разработка комплекса методического обеспечения педагогических работников по вопросам </w:t>
            </w:r>
            <w:r w:rsidRPr="003D49ED">
              <w:rPr>
                <w:rFonts w:ascii="Times New Roman" w:hAnsi="Times New Roman" w:cs="Times New Roman"/>
              </w:rPr>
              <w:lastRenderedPageBreak/>
              <w:t>психолого-педагогического сопровождения детей, имеющих нарушения аффективно-волевой сферы</w:t>
            </w:r>
          </w:p>
        </w:tc>
        <w:tc>
          <w:tcPr>
            <w:tcW w:w="2838" w:type="dxa"/>
          </w:tcPr>
          <w:p w:rsidR="003D49ED" w:rsidRPr="003D49ED" w:rsidRDefault="003D49ED" w:rsidP="003D49ED">
            <w:pPr>
              <w:spacing w:line="360" w:lineRule="auto"/>
              <w:ind w:left="141"/>
              <w:rPr>
                <w:rFonts w:ascii="Times New Roman" w:hAnsi="Times New Roman" w:cs="Times New Roman"/>
              </w:rPr>
            </w:pPr>
            <w:r w:rsidRPr="003D49ED">
              <w:rPr>
                <w:rFonts w:ascii="Times New Roman" w:hAnsi="Times New Roman" w:cs="Times New Roman"/>
              </w:rPr>
              <w:lastRenderedPageBreak/>
              <w:t xml:space="preserve">Изучение теоретической и практико-ориентированной литературы по </w:t>
            </w:r>
            <w:r w:rsidRPr="003D49ED">
              <w:rPr>
                <w:rFonts w:ascii="Times New Roman" w:hAnsi="Times New Roman" w:cs="Times New Roman"/>
              </w:rPr>
              <w:lastRenderedPageBreak/>
              <w:t xml:space="preserve">разрабатываемой теме </w:t>
            </w:r>
          </w:p>
          <w:p w:rsidR="00B735BB" w:rsidRPr="003D49ED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3D49ED" w:rsidRPr="003D49ED" w:rsidRDefault="003D49ED" w:rsidP="003D49ED">
            <w:pPr>
              <w:spacing w:line="360" w:lineRule="auto"/>
              <w:ind w:left="141"/>
              <w:rPr>
                <w:rFonts w:ascii="Times New Roman" w:hAnsi="Times New Roman" w:cs="Times New Roman"/>
              </w:rPr>
            </w:pPr>
            <w:r w:rsidRPr="003D49ED">
              <w:rPr>
                <w:rFonts w:ascii="Times New Roman" w:hAnsi="Times New Roman" w:cs="Times New Roman"/>
              </w:rPr>
              <w:lastRenderedPageBreak/>
              <w:t xml:space="preserve">Изучена теоретическая и практико-ориентированная литература по </w:t>
            </w:r>
            <w:r w:rsidRPr="003D49ED">
              <w:rPr>
                <w:rFonts w:ascii="Times New Roman" w:hAnsi="Times New Roman" w:cs="Times New Roman"/>
              </w:rPr>
              <w:lastRenderedPageBreak/>
              <w:t xml:space="preserve">разрабатываемой теме </w:t>
            </w:r>
          </w:p>
          <w:p w:rsidR="00B735BB" w:rsidRPr="003D49ED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ED" w:rsidRPr="00B735BB" w:rsidTr="00277404">
        <w:trPr>
          <w:trHeight w:val="265"/>
          <w:jc w:val="center"/>
        </w:trPr>
        <w:tc>
          <w:tcPr>
            <w:tcW w:w="561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45" w:type="dxa"/>
          </w:tcPr>
          <w:p w:rsidR="00B735BB" w:rsidRPr="00277404" w:rsidRDefault="00277404" w:rsidP="0027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4">
              <w:rPr>
                <w:rFonts w:ascii="Times New Roman" w:hAnsi="Times New Roman" w:cs="Times New Roman"/>
              </w:rPr>
              <w:t xml:space="preserve">Составить характерологический «портрет» ребенка с нарушениями аффективно-волевой сферы. </w:t>
            </w:r>
          </w:p>
        </w:tc>
        <w:tc>
          <w:tcPr>
            <w:tcW w:w="2160" w:type="dxa"/>
          </w:tcPr>
          <w:p w:rsidR="00B735BB" w:rsidRPr="00277404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4">
              <w:rPr>
                <w:rFonts w:ascii="Times New Roman" w:hAnsi="Times New Roman" w:cs="Times New Roman"/>
              </w:rPr>
              <w:t>Круглый стол  30.10.2017г. «Проявления нарушений аффективно-волевой сферы в поведении. Методы диагностики нарушений аффективно-волевой сферы, исследование семьи ребенка»</w:t>
            </w:r>
          </w:p>
        </w:tc>
        <w:tc>
          <w:tcPr>
            <w:tcW w:w="2838" w:type="dxa"/>
          </w:tcPr>
          <w:p w:rsidR="00B735BB" w:rsidRPr="00277404" w:rsidRDefault="003D49ED" w:rsidP="003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4">
              <w:rPr>
                <w:rFonts w:ascii="Times New Roman" w:hAnsi="Times New Roman" w:cs="Times New Roman"/>
              </w:rPr>
              <w:t>Обобщить методы диагностики особенностей аффективно-волевой сферы, особенностей семейных отношений</w:t>
            </w:r>
          </w:p>
        </w:tc>
        <w:tc>
          <w:tcPr>
            <w:tcW w:w="2879" w:type="dxa"/>
          </w:tcPr>
          <w:p w:rsidR="00B735BB" w:rsidRPr="00277404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4">
              <w:rPr>
                <w:rFonts w:ascii="Times New Roman" w:hAnsi="Times New Roman" w:cs="Times New Roman"/>
              </w:rPr>
              <w:t>Составлен характерологический «портрет» ребенка с нарушениями аффективно-волевой сферы. Обобщены методы диагностики особенностей аффективно-волевой сферы, особенностей семейных отношений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DA1623" w:rsidRPr="00DA1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не вносились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23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1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DA1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2A7B" w:rsidRDefault="00E22A7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A7B" w:rsidRPr="00277404" w:rsidRDefault="00E22A7B" w:rsidP="00E22A7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(консультирование со специалистами, не входящими  в штат ДОУ; привлечение специалистов из других ДО</w:t>
      </w:r>
      <w:proofErr w:type="gramStart"/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– логопед, дефектолог, педагог – психолог МДОУ «Детский сад №140); </w:t>
      </w:r>
    </w:p>
    <w:p w:rsidR="00DA1623" w:rsidRPr="00277404" w:rsidRDefault="00DA1623" w:rsidP="00DA16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технические условия (закупка</w:t>
      </w:r>
      <w:r w:rsidR="00E22A7B"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презентационного об</w:t>
      </w:r>
      <w:r w:rsidR="00277404"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орудования</w:t>
      </w: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</w:p>
    <w:p w:rsidR="00DA1623" w:rsidRPr="00277404" w:rsidRDefault="00DA1623" w:rsidP="00DA16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реализации проекта (</w:t>
      </w:r>
      <w:r w:rsidR="00E27243"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РППС: </w:t>
      </w: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книг, дидактических игр, стол</w:t>
      </w:r>
      <w:r w:rsidR="00E27243"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песочной графики)</w:t>
      </w:r>
    </w:p>
    <w:p w:rsidR="00DA1623" w:rsidRPr="00E22A7B" w:rsidRDefault="00DA1623" w:rsidP="00E22A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404" w:rsidRDefault="00B735BB" w:rsidP="009A7B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B735BB" w:rsidRPr="00E22A7B" w:rsidRDefault="00E22A7B" w:rsidP="009A7B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7B55"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декретным отпуском заведующего МДОУ</w:t>
      </w:r>
      <w:r w:rsid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</w:t>
      </w: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Новиковой Анны Сергеевны, уволь</w:t>
      </w:r>
      <w:r w:rsidR="009C0D45"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квалифицированного </w:t>
      </w: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C0D45"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</w:t>
      </w: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штата ДОУ (</w:t>
      </w:r>
      <w:r w:rsidR="009C0D45"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Ермакова Т.Н.) </w:t>
      </w:r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возникла трудность в  сохранении команды единомышленников. Проектная команда стала малочисленной. Эта проблема нашла решение в привлечении новых членов команды в лице педагога – психолога Пелевиной В.А, воспитателя </w:t>
      </w:r>
      <w:proofErr w:type="spellStart"/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Зайнуллиной</w:t>
      </w:r>
      <w:proofErr w:type="spellEnd"/>
      <w:r w:rsidRPr="0027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9C0D45" w:rsidRDefault="00AD0976" w:rsidP="009C0D45">
      <w:pPr>
        <w:pStyle w:val="a3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735BB" w:rsidRPr="009C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9C0D45" w:rsidRDefault="009C0D45" w:rsidP="009C0D45">
      <w:pPr>
        <w:pStyle w:val="a3"/>
        <w:tabs>
          <w:tab w:val="left" w:pos="567"/>
          <w:tab w:val="left" w:pos="1134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45" w:rsidRPr="00C57051" w:rsidRDefault="009C0D45" w:rsidP="009C0D45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анализ теоретических источнико</w:t>
      </w: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в по теме «Причины возникновения нарушений аффективно-волевой сферы». Составлена аналитическая справка для дальнейшей публикации в сборнике методических рекоменд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:rsidR="009C0D45" w:rsidRPr="00C57051" w:rsidRDefault="009C0D45" w:rsidP="009C0D45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пакет диагностических методик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 методик)</w:t>
      </w: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направленных на изучение:</w:t>
      </w:r>
    </w:p>
    <w:p w:rsidR="009C0D45" w:rsidRPr="00C57051" w:rsidRDefault="009C0D45" w:rsidP="009C0D45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поведенческих особенностей ребенка с нарушениями аффективно-волевой сферы, </w:t>
      </w:r>
    </w:p>
    <w:p w:rsidR="009C0D45" w:rsidRPr="00C57051" w:rsidRDefault="009C0D45" w:rsidP="009C0D45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детского сообщества, в которое включен ребенок с нарушениями аффективно-волевой сферы</w:t>
      </w:r>
    </w:p>
    <w:p w:rsidR="009C0D45" w:rsidRPr="00C57051" w:rsidRDefault="009C0D45" w:rsidP="009C0D45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семейной ситуации развития</w:t>
      </w:r>
    </w:p>
    <w:p w:rsidR="009C0D45" w:rsidRPr="00C57051" w:rsidRDefault="009C0D45" w:rsidP="009C0D45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педагога к работе с воспитанником с нарушениями аффективно-волевой сферы.</w:t>
      </w:r>
    </w:p>
    <w:p w:rsidR="009C0D45" w:rsidRPr="00C57051" w:rsidRDefault="009C0D45" w:rsidP="009C0D45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методик включает в себя как доказавшие свою эффективность  методики, так и новые 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 МДОУ «Детский сад № 52»</w:t>
      </w: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0D45" w:rsidRPr="00C57051" w:rsidRDefault="009C0D45" w:rsidP="009C0D45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70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Огородникова</w:t>
      </w:r>
      <w:proofErr w:type="spellEnd"/>
      <w:r w:rsidRPr="00C570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О.Ю. анкета для родителей «Особенности взаимоотношений с ребенком в семье».</w:t>
      </w:r>
    </w:p>
    <w:p w:rsidR="009C0D45" w:rsidRPr="00C57051" w:rsidRDefault="009C0D45" w:rsidP="009C0D45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Ермакова Т.Н. анкета для педагога «Готовность к работе с ребен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ком с нарушениями аффективно-во</w:t>
      </w:r>
      <w:r w:rsidRPr="00C570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е</w:t>
      </w:r>
      <w:r w:rsidRPr="00C570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вой сферы»</w:t>
      </w:r>
    </w:p>
    <w:p w:rsidR="009C0D45" w:rsidRPr="00C57051" w:rsidRDefault="009C0D45" w:rsidP="009C0D4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Разработаны мероприятия внутрифирменного </w:t>
      </w:r>
      <w:proofErr w:type="gramStart"/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развитию</w:t>
      </w:r>
      <w:proofErr w:type="gramEnd"/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компетенций, необходимых для работы с детьми с нарушениями </w:t>
      </w:r>
      <w:proofErr w:type="spellStart"/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аффективно-воелвой</w:t>
      </w:r>
      <w:proofErr w:type="spellEnd"/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сферы:</w:t>
      </w:r>
    </w:p>
    <w:p w:rsidR="009C0D45" w:rsidRPr="00C57051" w:rsidRDefault="009C0D45" w:rsidP="009C0D4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051">
        <w:rPr>
          <w:rFonts w:ascii="Times New Roman" w:hAnsi="Times New Roman" w:cs="Times New Roman"/>
          <w:sz w:val="24"/>
          <w:szCs w:val="24"/>
        </w:rPr>
        <w:t>«Причины нарушений аффективно-волевой сферы. Методы диагностики нарушений аффективно-волевой сферы, исследование семьи и ребенка» (</w:t>
      </w:r>
      <w:proofErr w:type="gramStart"/>
      <w:r w:rsidRPr="00C57051">
        <w:rPr>
          <w:rFonts w:ascii="Times New Roman" w:hAnsi="Times New Roman" w:cs="Times New Roman"/>
          <w:sz w:val="24"/>
          <w:szCs w:val="24"/>
        </w:rPr>
        <w:t>апробирован</w:t>
      </w:r>
      <w:proofErr w:type="gramEnd"/>
      <w:r w:rsidRPr="00C57051">
        <w:rPr>
          <w:rFonts w:ascii="Times New Roman" w:hAnsi="Times New Roman" w:cs="Times New Roman"/>
          <w:sz w:val="24"/>
          <w:szCs w:val="24"/>
        </w:rPr>
        <w:t xml:space="preserve"> на муниципальном уровне)</w:t>
      </w:r>
    </w:p>
    <w:p w:rsidR="009C0D45" w:rsidRPr="00C57051" w:rsidRDefault="009C0D45" w:rsidP="009C0D4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0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7051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C57051">
        <w:rPr>
          <w:rFonts w:ascii="Times New Roman" w:hAnsi="Times New Roman" w:cs="Times New Roman"/>
          <w:sz w:val="24"/>
          <w:szCs w:val="24"/>
        </w:rPr>
        <w:t xml:space="preserve"> ребенок в детском саду – ролевая игра» (апробирован на уровне ДОО)</w:t>
      </w:r>
    </w:p>
    <w:p w:rsidR="009C0D45" w:rsidRPr="00C57051" w:rsidRDefault="009C0D45" w:rsidP="009C0D4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051">
        <w:rPr>
          <w:rFonts w:ascii="Times New Roman" w:hAnsi="Times New Roman" w:cs="Times New Roman"/>
          <w:sz w:val="24"/>
          <w:szCs w:val="24"/>
        </w:rPr>
        <w:t>«Методы работы с ребенком с нарушениями аффективно-волевой сферы: групповой сбор, визуальное расписание, карточки-визуализации» (апробирован на уровне ДОО)</w:t>
      </w:r>
    </w:p>
    <w:p w:rsidR="009C0D45" w:rsidRPr="00C57051" w:rsidRDefault="009C0D45" w:rsidP="009C0D4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051">
        <w:rPr>
          <w:rFonts w:ascii="Times New Roman" w:hAnsi="Times New Roman" w:cs="Times New Roman"/>
          <w:sz w:val="24"/>
          <w:szCs w:val="24"/>
        </w:rPr>
        <w:t>Выступление на «Городской научно-практической психологической конференции» 10 октября 2017 г. «Представления родителей о первокласснике: как спланировать взаимодействие по результатам исследования», где были представлены результаты исследования представления родителей воспитанников о роли произвольного поведения, произвольной регуляции – важнейшем компоненте, который необходимо развивать у ребенка с нарушениями аффективно-волевой сферы.</w:t>
      </w:r>
    </w:p>
    <w:p w:rsidR="009C0D45" w:rsidRPr="00C57051" w:rsidRDefault="009A7B55" w:rsidP="009C0D45">
      <w:pPr>
        <w:pStyle w:val="1LTGliederung1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0D45"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картотека для педагогов ДОО «Практические материалы по профилактике и коррекции нарушений  аффективно-волевой регуляции дошкольников».</w:t>
      </w:r>
    </w:p>
    <w:p w:rsidR="009C0D45" w:rsidRPr="000318EA" w:rsidRDefault="009C0D45" w:rsidP="000318E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5BB" w:rsidRPr="000318EA" w:rsidRDefault="00B735BB" w:rsidP="009A7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9A7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9A7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</w:t>
      </w:r>
      <w:r w:rsidR="0003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тельности  для МСО г. Ярославля. </w:t>
      </w:r>
      <w:r w:rsidR="00031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деятельности разработаны методические рекомендации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E22A7B" w:rsidRDefault="00B735BB" w:rsidP="00AD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</w:t>
      </w:r>
      <w:r w:rsidR="00E2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 образовательной организации: </w:t>
      </w:r>
      <w:r w:rsidR="00E22A7B" w:rsidRPr="003B2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квалификационного уровня педагогических работников ДОУ; возможность реализации гибкости образовательного процесса в связи с внедрением ИОМ для детей с особыми образовательными потребностями</w:t>
      </w:r>
      <w:r w:rsidR="00D465D7" w:rsidRPr="003B2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465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0318EA" w:rsidRDefault="00AD0976" w:rsidP="000318E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proofErr w:type="gramStart"/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D4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1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к публикации «</w:t>
      </w:r>
      <w:r w:rsidR="000318EA">
        <w:rPr>
          <w:rFonts w:ascii="Times New Roman" w:hAnsi="Times New Roman" w:cs="Times New Roman"/>
          <w:bCs/>
          <w:sz w:val="24"/>
          <w:szCs w:val="24"/>
        </w:rPr>
        <w:t xml:space="preserve">Практические материалы по </w:t>
      </w:r>
      <w:r w:rsidR="000318EA" w:rsidRPr="000318EA">
        <w:rPr>
          <w:rFonts w:ascii="Times New Roman" w:hAnsi="Times New Roman" w:cs="Times New Roman"/>
          <w:bCs/>
          <w:sz w:val="24"/>
          <w:szCs w:val="24"/>
        </w:rPr>
        <w:t>профилактике и коррекции нарушений аффективно-волевой регуляции дошкольников</w:t>
      </w:r>
      <w:r w:rsidR="000318EA">
        <w:rPr>
          <w:rFonts w:ascii="Times New Roman" w:hAnsi="Times New Roman" w:cs="Times New Roman"/>
          <w:bCs/>
          <w:sz w:val="24"/>
          <w:szCs w:val="24"/>
        </w:rPr>
        <w:t>» (автор Ермакова Т.Н.), разработаны анкеты («Исследование семьи и ребенка»)</w:t>
      </w:r>
    </w:p>
    <w:p w:rsidR="003D49ED" w:rsidRPr="00D465D7" w:rsidRDefault="003D49ED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35BB" w:rsidRPr="000318EA" w:rsidRDefault="00AD0976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Презентация опыта инновационной деятельности (организация и участие в мероприятиях разных уровней, публикации материалов и др</w:t>
      </w:r>
      <w:r w:rsidR="000318E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Рабочей группой МДОУ №52 проведен круглый стол в рамках МИП среди участников МИП. </w:t>
      </w:r>
      <w:proofErr w:type="gramEnd"/>
      <w:r w:rsidR="000318E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На 2018-2019 год запланирован мастер-класс на муниципальный уровень. </w:t>
      </w: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 w:rsidSect="00FD6116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5D36"/>
    <w:multiLevelType w:val="hybridMultilevel"/>
    <w:tmpl w:val="45961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170A63"/>
    <w:multiLevelType w:val="hybridMultilevel"/>
    <w:tmpl w:val="2E6C6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7D4B92"/>
    <w:multiLevelType w:val="hybridMultilevel"/>
    <w:tmpl w:val="D6A41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F50BC"/>
    <w:multiLevelType w:val="hybridMultilevel"/>
    <w:tmpl w:val="A15CCE90"/>
    <w:lvl w:ilvl="0" w:tplc="F6363F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23AAA"/>
    <w:multiLevelType w:val="hybridMultilevel"/>
    <w:tmpl w:val="232A64D4"/>
    <w:lvl w:ilvl="0" w:tplc="8738E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A1EC4"/>
    <w:multiLevelType w:val="hybridMultilevel"/>
    <w:tmpl w:val="139C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0318EA"/>
    <w:rsid w:val="00252B45"/>
    <w:rsid w:val="00277404"/>
    <w:rsid w:val="0036093B"/>
    <w:rsid w:val="003B276B"/>
    <w:rsid w:val="003D49ED"/>
    <w:rsid w:val="005550F5"/>
    <w:rsid w:val="00562C1E"/>
    <w:rsid w:val="007643C3"/>
    <w:rsid w:val="0084581E"/>
    <w:rsid w:val="008C0552"/>
    <w:rsid w:val="00921A0E"/>
    <w:rsid w:val="00956F26"/>
    <w:rsid w:val="009903F6"/>
    <w:rsid w:val="009A7B55"/>
    <w:rsid w:val="009C0D45"/>
    <w:rsid w:val="00A021DC"/>
    <w:rsid w:val="00A36BD9"/>
    <w:rsid w:val="00AB3415"/>
    <w:rsid w:val="00AD0976"/>
    <w:rsid w:val="00AE5FC8"/>
    <w:rsid w:val="00AE701B"/>
    <w:rsid w:val="00AF696C"/>
    <w:rsid w:val="00B735BB"/>
    <w:rsid w:val="00C548A1"/>
    <w:rsid w:val="00D465D7"/>
    <w:rsid w:val="00DA1412"/>
    <w:rsid w:val="00DA1623"/>
    <w:rsid w:val="00E22A7B"/>
    <w:rsid w:val="00E27243"/>
    <w:rsid w:val="00E75512"/>
    <w:rsid w:val="00EE65FA"/>
    <w:rsid w:val="00FD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23"/>
    <w:pPr>
      <w:ind w:left="720"/>
      <w:contextualSpacing/>
    </w:pPr>
  </w:style>
  <w:style w:type="paragraph" w:customStyle="1" w:styleId="1LTGliederung1">
    <w:name w:val="????????1~LT~Gliederung 1"/>
    <w:rsid w:val="009C0D45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ind w:left="540" w:hanging="540"/>
    </w:pPr>
    <w:rPr>
      <w:rFonts w:ascii="Arial Unicode MS" w:eastAsia="Arial Unicode MS" w:hAnsi="Arial Unicode MS" w:cs="Arial Unicode MS"/>
      <w:color w:val="333333"/>
      <w:kern w:val="1"/>
      <w:sz w:val="48"/>
      <w:szCs w:val="4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15</cp:revision>
  <cp:lastPrinted>2018-05-14T13:02:00Z</cp:lastPrinted>
  <dcterms:created xsi:type="dcterms:W3CDTF">2018-04-27T09:22:00Z</dcterms:created>
  <dcterms:modified xsi:type="dcterms:W3CDTF">2018-05-23T05:45:00Z</dcterms:modified>
</cp:coreProperties>
</file>